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06A" w:rsidRPr="009C61B5" w:rsidRDefault="009B2F13" w:rsidP="0091106A">
      <w:pPr>
        <w:pStyle w:val="a3"/>
        <w:rPr>
          <w:sz w:val="21"/>
        </w:rPr>
      </w:pPr>
      <w:r>
        <w:rPr>
          <w:noProof/>
        </w:rPr>
        <mc:AlternateContent>
          <mc:Choice Requires="wps">
            <w:drawing>
              <wp:anchor distT="0" distB="0" distL="114300" distR="114300" simplePos="0" relativeHeight="251671552" behindDoc="0" locked="0" layoutInCell="1" allowOverlap="1">
                <wp:simplePos x="0" y="0"/>
                <wp:positionH relativeFrom="column">
                  <wp:posOffset>4985385</wp:posOffset>
                </wp:positionH>
                <wp:positionV relativeFrom="paragraph">
                  <wp:posOffset>-828675</wp:posOffset>
                </wp:positionV>
                <wp:extent cx="1223963" cy="2667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23963"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4E80" w:rsidRPr="008C4E80" w:rsidRDefault="008C4E80" w:rsidP="009B2F13">
                            <w:pPr>
                              <w:jc w:val="center"/>
                            </w:pPr>
                            <w:r w:rsidRPr="00463C02">
                              <w:t>2021</w:t>
                            </w:r>
                            <w:r w:rsidRPr="00463C02">
                              <w:t>年</w:t>
                            </w:r>
                            <w:r w:rsidR="00A92F59">
                              <w:rPr>
                                <w:rFonts w:hint="eastAsia"/>
                              </w:rPr>
                              <w:t>6</w:t>
                            </w:r>
                            <w:r w:rsidRPr="00463C02">
                              <w:t>月作成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92.55pt;margin-top:-65.25pt;width:96.4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" filled="f" stroked="f" strokeweight=".5pt">
                <v:textbox>
                  <w:txbxContent>
                    <w:p w:rsidR="008C4E80" w:rsidRPr="008C4E80" w:rsidRDefault="008C4E80" w:rsidP="009B2F13">
                      <w:pPr>
                        <w:jc w:val="center"/>
                      </w:pPr>
                      <w:r w:rsidRPr="00463C02">
                        <w:t>2021</w:t>
                      </w:r>
                      <w:r w:rsidRPr="00463C02">
                        <w:t>年</w:t>
                      </w:r>
                      <w:r w:rsidR="00A92F59">
                        <w:rPr>
                          <w:rFonts w:hint="eastAsia"/>
                        </w:rPr>
                        <w:t>6</w:t>
                      </w:r>
                      <w:r w:rsidRPr="00463C02">
                        <w:t>月作成</w:t>
                      </w:r>
                    </w:p>
                  </w:txbxContent>
                </v:textbox>
              </v:shape>
            </w:pict>
          </mc:Fallback>
        </mc:AlternateContent>
      </w:r>
      <w:r w:rsidR="0091106A">
        <w:rPr>
          <w:noProof/>
        </w:rPr>
        <mc:AlternateContent>
          <mc:Choice Requires="wps">
            <w:drawing>
              <wp:anchor distT="0" distB="0" distL="114300" distR="114300" simplePos="0" relativeHeight="251659264" behindDoc="0" locked="0" layoutInCell="0" allowOverlap="1" wp14:anchorId="33239ACD" wp14:editId="77F6764C">
                <wp:simplePos x="0" y="0"/>
                <wp:positionH relativeFrom="column">
                  <wp:posOffset>-9525</wp:posOffset>
                </wp:positionH>
                <wp:positionV relativeFrom="paragraph">
                  <wp:posOffset>-128588</wp:posOffset>
                </wp:positionV>
                <wp:extent cx="6172200" cy="800100"/>
                <wp:effectExtent l="9525" t="9525" r="76200" b="762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8C4E80" w:rsidRPr="00544E01" w:rsidRDefault="008C4E80" w:rsidP="0091106A">
                            <w:pPr>
                              <w:spacing w:line="240" w:lineRule="atLeast"/>
                              <w:ind w:leftChars="300" w:left="600"/>
                              <w:jc w:val="center"/>
                              <w:rPr>
                                <w:b/>
                                <w:bCs/>
                                <w:sz w:val="28"/>
                              </w:rPr>
                            </w:pPr>
                            <w:r w:rsidRPr="00544E01">
                              <w:rPr>
                                <w:rFonts w:ascii="ＭＳ ゴシック" w:hAnsi="ＭＳ ゴシック" w:hint="eastAsia"/>
                                <w:b/>
                                <w:bCs/>
                                <w:sz w:val="28"/>
                              </w:rPr>
                              <w:t>ゲフィチニブ錠250mg</w:t>
                            </w:r>
                            <w:r w:rsidRPr="00544E01">
                              <w:rPr>
                                <w:rFonts w:ascii="ＭＳ ゴシック" w:hAnsi="ＭＳ ゴシック"/>
                                <w:b/>
                                <w:bCs/>
                                <w:sz w:val="28"/>
                              </w:rPr>
                              <w:t>「</w:t>
                            </w:r>
                            <w:r w:rsidRPr="00544E01">
                              <w:rPr>
                                <w:rFonts w:ascii="ＭＳ ゴシック" w:hAnsi="ＭＳ ゴシック" w:hint="eastAsia"/>
                                <w:b/>
                                <w:bCs/>
                                <w:sz w:val="28"/>
                              </w:rPr>
                              <w:t>DSEP</w:t>
                            </w:r>
                            <w:r w:rsidRPr="00544E01">
                              <w:rPr>
                                <w:rFonts w:ascii="ＭＳ ゴシック" w:hAnsi="ＭＳ ゴシック"/>
                                <w:b/>
                                <w:bCs/>
                                <w:sz w:val="28"/>
                              </w:rPr>
                              <w:t>」</w:t>
                            </w:r>
                            <w:r w:rsidRPr="00544E01">
                              <w:rPr>
                                <w:rFonts w:ascii="ＭＳ ゴシック" w:hAnsi="ＭＳ ゴシック" w:hint="eastAsia"/>
                                <w:b/>
                                <w:bCs/>
                                <w:sz w:val="28"/>
                              </w:rPr>
                              <w:t>の使用</w:t>
                            </w:r>
                            <w:r w:rsidRPr="00544E01">
                              <w:rPr>
                                <w:rFonts w:hint="eastAsia"/>
                                <w:b/>
                                <w:bCs/>
                                <w:sz w:val="28"/>
                              </w:rPr>
                              <w:t>に関する説明</w:t>
                            </w:r>
                          </w:p>
                          <w:p w:rsidR="008C4E80" w:rsidRDefault="008C4E80" w:rsidP="0091106A">
                            <w:pPr>
                              <w:ind w:leftChars="300" w:left="600"/>
                              <w:jc w:val="center"/>
                              <w:rPr>
                                <w:sz w:val="24"/>
                              </w:rPr>
                            </w:pPr>
                            <w:r>
                              <w:rPr>
                                <w:rFonts w:hint="eastAsia"/>
                                <w:b/>
                                <w:bCs/>
                                <w:sz w:val="24"/>
                              </w:rPr>
                              <w:t>－ご使用に際して－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9ACD" id="Text Box 2" o:spid="_x0000_s1027" type="#_x0000_t202" style="position:absolute;left:0;text-align:left;margin-left:-.75pt;margin-top:-10.15pt;width:48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" o:allowincell="f">
                <v:shadow on="t" offset="6pt,6pt"/>
                <v:textbox>
                  <w:txbxContent>
                    <w:p w:rsidR="008C4E80" w:rsidRPr="00544E01" w:rsidRDefault="008C4E80" w:rsidP="0091106A">
                      <w:pPr>
                        <w:spacing w:line="240" w:lineRule="atLeast"/>
                        <w:ind w:leftChars="300" w:left="600"/>
                        <w:jc w:val="center"/>
                        <w:rPr>
                          <w:b/>
                          <w:bCs/>
                          <w:sz w:val="28"/>
                        </w:rPr>
                      </w:pPr>
                      <w:r w:rsidRPr="00544E01">
                        <w:rPr>
                          <w:rFonts w:ascii="ＭＳ ゴシック" w:hAnsi="ＭＳ ゴシック" w:hint="eastAsia"/>
                          <w:b/>
                          <w:bCs/>
                          <w:sz w:val="28"/>
                        </w:rPr>
                        <w:t>ゲフィチニブ錠250mg</w:t>
                      </w:r>
                      <w:r w:rsidRPr="00544E01">
                        <w:rPr>
                          <w:rFonts w:ascii="ＭＳ ゴシック" w:hAnsi="ＭＳ ゴシック"/>
                          <w:b/>
                          <w:bCs/>
                          <w:sz w:val="28"/>
                        </w:rPr>
                        <w:t>「</w:t>
                      </w:r>
                      <w:r w:rsidRPr="00544E01">
                        <w:rPr>
                          <w:rFonts w:ascii="ＭＳ ゴシック" w:hAnsi="ＭＳ ゴシック" w:hint="eastAsia"/>
                          <w:b/>
                          <w:bCs/>
                          <w:sz w:val="28"/>
                        </w:rPr>
                        <w:t>DSEP</w:t>
                      </w:r>
                      <w:r w:rsidRPr="00544E01">
                        <w:rPr>
                          <w:rFonts w:ascii="ＭＳ ゴシック" w:hAnsi="ＭＳ ゴシック"/>
                          <w:b/>
                          <w:bCs/>
                          <w:sz w:val="28"/>
                        </w:rPr>
                        <w:t>」</w:t>
                      </w:r>
                      <w:r w:rsidRPr="00544E01">
                        <w:rPr>
                          <w:rFonts w:ascii="ＭＳ ゴシック" w:hAnsi="ＭＳ ゴシック" w:hint="eastAsia"/>
                          <w:b/>
                          <w:bCs/>
                          <w:sz w:val="28"/>
                        </w:rPr>
                        <w:t>の使用</w:t>
                      </w:r>
                      <w:r w:rsidRPr="00544E01">
                        <w:rPr>
                          <w:rFonts w:hint="eastAsia"/>
                          <w:b/>
                          <w:bCs/>
                          <w:sz w:val="28"/>
                        </w:rPr>
                        <w:t>に関する説明</w:t>
                      </w:r>
                    </w:p>
                    <w:p w:rsidR="008C4E80" w:rsidRDefault="008C4E80" w:rsidP="0091106A">
                      <w:pPr>
                        <w:ind w:leftChars="300" w:left="600"/>
                        <w:jc w:val="center"/>
                        <w:rPr>
                          <w:sz w:val="24"/>
                        </w:rPr>
                      </w:pPr>
                      <w:r>
                        <w:rPr>
                          <w:rFonts w:hint="eastAsia"/>
                          <w:b/>
                          <w:bCs/>
                          <w:sz w:val="24"/>
                        </w:rPr>
                        <w:t>－ご使用に際して－</w:t>
                      </w:r>
                    </w:p>
                  </w:txbxContent>
                </v:textbox>
              </v:shape>
            </w:pict>
          </mc:Fallback>
        </mc:AlternateContent>
      </w:r>
    </w:p>
    <w:p w:rsidR="0091106A" w:rsidRPr="009C61B5" w:rsidRDefault="0091106A" w:rsidP="0091106A">
      <w:pPr>
        <w:pStyle w:val="a3"/>
        <w:rPr>
          <w:sz w:val="21"/>
        </w:rPr>
      </w:pPr>
    </w:p>
    <w:p w:rsidR="0091106A" w:rsidRPr="009C61B5" w:rsidRDefault="0091106A" w:rsidP="0091106A">
      <w:pPr>
        <w:pStyle w:val="a3"/>
        <w:rPr>
          <w:sz w:val="21"/>
        </w:rPr>
      </w:pPr>
    </w:p>
    <w:p w:rsidR="0091106A" w:rsidRPr="009C61B5" w:rsidRDefault="0091106A" w:rsidP="0091106A">
      <w:pPr>
        <w:pStyle w:val="a3"/>
        <w:rPr>
          <w:sz w:val="24"/>
        </w:rPr>
      </w:pPr>
    </w:p>
    <w:p w:rsidR="0091106A" w:rsidRPr="009C61B5" w:rsidRDefault="0091106A" w:rsidP="0091106A">
      <w:pPr>
        <w:pStyle w:val="a3"/>
        <w:rPr>
          <w:sz w:val="22"/>
        </w:rPr>
      </w:pPr>
    </w:p>
    <w:p w:rsidR="0091106A" w:rsidRPr="00544E01" w:rsidRDefault="0091106A" w:rsidP="0091106A">
      <w:pPr>
        <w:pStyle w:val="a3"/>
        <w:numPr>
          <w:ilvl w:val="0"/>
          <w:numId w:val="1"/>
        </w:numPr>
        <w:rPr>
          <w:rFonts w:ascii="ＭＳ ゴシック" w:hAnsi="ＭＳ ゴシック"/>
          <w:sz w:val="22"/>
        </w:rPr>
      </w:pPr>
      <w:r w:rsidRPr="00ED56AC">
        <w:rPr>
          <w:rFonts w:ascii="ＭＳ ゴシック" w:hAnsi="ＭＳ ゴシック"/>
          <w:sz w:val="22"/>
        </w:rPr>
        <w:t>上皮成長因子受容体（</w:t>
      </w:r>
      <w:r w:rsidRPr="00ED56AC">
        <w:rPr>
          <w:rFonts w:ascii="ＭＳ ゴシック" w:hAnsi="ＭＳ ゴシック"/>
          <w:i/>
          <w:sz w:val="22"/>
        </w:rPr>
        <w:t>EGFR</w:t>
      </w:r>
      <w:r w:rsidRPr="00ED56AC">
        <w:rPr>
          <w:rFonts w:ascii="ＭＳ ゴシック" w:hAnsi="ＭＳ ゴシック"/>
          <w:sz w:val="22"/>
        </w:rPr>
        <w:t>）遺伝子変異が陽性であり、手術ができないまたは再発した</w:t>
      </w:r>
      <w:r w:rsidR="00ED56AC" w:rsidRPr="00ED56AC">
        <w:rPr>
          <w:rFonts w:ascii="ＭＳ ゴシック" w:hAnsi="ＭＳ ゴシック"/>
          <w:sz w:val="22"/>
        </w:rPr>
        <w:br/>
      </w:r>
      <w:r w:rsidRPr="00ED56AC">
        <w:rPr>
          <w:rFonts w:ascii="ＭＳ ゴシック" w:hAnsi="ＭＳ ゴシック"/>
          <w:sz w:val="22"/>
        </w:rPr>
        <w:t>非小細胞肺がんの患者さんに、</w:t>
      </w:r>
      <w:r w:rsidRPr="00544E01">
        <w:rPr>
          <w:rFonts w:ascii="ＭＳ ゴシック" w:hAnsi="ＭＳ ゴシック" w:hint="eastAsia"/>
          <w:sz w:val="22"/>
        </w:rPr>
        <w:t>ゲ</w:t>
      </w:r>
      <w:r w:rsidRPr="00544E01">
        <w:rPr>
          <w:rFonts w:ascii="ＭＳ ゴシック" w:hAnsi="ＭＳ ゴシック" w:hint="eastAsia"/>
          <w:sz w:val="22"/>
          <w:szCs w:val="22"/>
        </w:rPr>
        <w:t>フィチニブ</w:t>
      </w:r>
      <w:r w:rsidRPr="00544E01">
        <w:rPr>
          <w:rFonts w:ascii="ＭＳ ゴシック" w:hAnsi="ＭＳ ゴシック"/>
          <w:sz w:val="22"/>
          <w:szCs w:val="22"/>
        </w:rPr>
        <w:t>錠250</w:t>
      </w:r>
      <w:r w:rsidRPr="00544E01">
        <w:rPr>
          <w:rFonts w:ascii="ＭＳ ゴシック" w:hAnsi="ＭＳ ゴシック" w:hint="eastAsia"/>
          <w:b/>
          <w:bCs/>
          <w:sz w:val="22"/>
          <w:szCs w:val="22"/>
        </w:rPr>
        <w:t xml:space="preserve"> </w:t>
      </w:r>
      <w:r w:rsidRPr="008D6D3C">
        <w:rPr>
          <w:rFonts w:ascii="ＭＳ ゴシック" w:hAnsi="ＭＳ ゴシック" w:hint="eastAsia"/>
          <w:bCs/>
          <w:sz w:val="22"/>
          <w:szCs w:val="22"/>
        </w:rPr>
        <w:t>mg</w:t>
      </w:r>
      <w:r w:rsidRPr="008D6D3C">
        <w:rPr>
          <w:rFonts w:ascii="ＭＳ ゴシック" w:hAnsi="ＭＳ ゴシック"/>
          <w:bCs/>
          <w:sz w:val="22"/>
          <w:szCs w:val="22"/>
        </w:rPr>
        <w:t>「</w:t>
      </w:r>
      <w:r w:rsidRPr="008D6D3C">
        <w:rPr>
          <w:rFonts w:ascii="ＭＳ ゴシック" w:hAnsi="ＭＳ ゴシック" w:hint="eastAsia"/>
          <w:bCs/>
          <w:sz w:val="22"/>
          <w:szCs w:val="22"/>
        </w:rPr>
        <w:t>DSEP</w:t>
      </w:r>
      <w:r w:rsidRPr="008D6D3C">
        <w:rPr>
          <w:rFonts w:ascii="ＭＳ ゴシック" w:hAnsi="ＭＳ ゴシック"/>
          <w:bCs/>
          <w:sz w:val="22"/>
          <w:szCs w:val="22"/>
        </w:rPr>
        <w:t>」</w:t>
      </w:r>
      <w:r w:rsidRPr="00544E01">
        <w:rPr>
          <w:rFonts w:ascii="ＭＳ ゴシック" w:hAnsi="ＭＳ ゴシック"/>
          <w:sz w:val="22"/>
        </w:rPr>
        <w:t>が承認されています。</w:t>
      </w:r>
    </w:p>
    <w:p w:rsidR="0091106A" w:rsidRPr="00544E01" w:rsidRDefault="0091106A" w:rsidP="0091106A">
      <w:pPr>
        <w:pStyle w:val="a3"/>
        <w:rPr>
          <w:rFonts w:ascii="ＭＳ ゴシック" w:hAnsi="ＭＳ ゴシック"/>
          <w:sz w:val="22"/>
        </w:rPr>
      </w:pPr>
    </w:p>
    <w:p w:rsidR="0091106A" w:rsidRPr="00544E01" w:rsidRDefault="0091106A" w:rsidP="0091106A">
      <w:pPr>
        <w:pStyle w:val="a3"/>
        <w:numPr>
          <w:ilvl w:val="0"/>
          <w:numId w:val="1"/>
        </w:numPr>
        <w:rPr>
          <w:rFonts w:ascii="ＭＳ ゴシック" w:hAnsi="ＭＳ ゴシック"/>
          <w:sz w:val="24"/>
        </w:rPr>
      </w:pPr>
      <w:r w:rsidRPr="00544E01">
        <w:rPr>
          <w:rFonts w:ascii="ＭＳ ゴシック" w:hAnsi="ＭＳ ゴシック" w:hint="eastAsia"/>
          <w:sz w:val="22"/>
        </w:rPr>
        <w:t>ゲ</w:t>
      </w:r>
      <w:r w:rsidRPr="00544E01">
        <w:rPr>
          <w:rFonts w:ascii="ＭＳ ゴシック" w:hAnsi="ＭＳ ゴシック" w:hint="eastAsia"/>
          <w:sz w:val="22"/>
          <w:szCs w:val="22"/>
        </w:rPr>
        <w:t>フィチニブ</w:t>
      </w:r>
      <w:r w:rsidRPr="00544E01">
        <w:rPr>
          <w:rFonts w:ascii="ＭＳ ゴシック" w:hAnsi="ＭＳ ゴシック"/>
          <w:sz w:val="22"/>
          <w:szCs w:val="22"/>
        </w:rPr>
        <w:t>錠250</w:t>
      </w:r>
      <w:r w:rsidRPr="00544E01">
        <w:rPr>
          <w:rFonts w:ascii="ＭＳ ゴシック" w:hAnsi="ＭＳ ゴシック" w:hint="eastAsia"/>
          <w:b/>
          <w:bCs/>
          <w:sz w:val="22"/>
          <w:szCs w:val="22"/>
        </w:rPr>
        <w:t xml:space="preserve"> </w:t>
      </w:r>
      <w:r w:rsidRPr="008D6D3C">
        <w:rPr>
          <w:rFonts w:ascii="ＭＳ ゴシック" w:hAnsi="ＭＳ ゴシック" w:hint="eastAsia"/>
          <w:bCs/>
          <w:sz w:val="22"/>
          <w:szCs w:val="22"/>
        </w:rPr>
        <w:t>mg</w:t>
      </w:r>
      <w:r w:rsidRPr="008D6D3C">
        <w:rPr>
          <w:rFonts w:ascii="ＭＳ ゴシック" w:hAnsi="ＭＳ ゴシック"/>
          <w:bCs/>
          <w:sz w:val="22"/>
          <w:szCs w:val="22"/>
        </w:rPr>
        <w:t>「</w:t>
      </w:r>
      <w:r w:rsidRPr="008D6D3C">
        <w:rPr>
          <w:rFonts w:ascii="ＭＳ ゴシック" w:hAnsi="ＭＳ ゴシック" w:hint="eastAsia"/>
          <w:bCs/>
          <w:sz w:val="22"/>
          <w:szCs w:val="22"/>
        </w:rPr>
        <w:t>DSEP</w:t>
      </w:r>
      <w:r w:rsidRPr="008D6D3C">
        <w:rPr>
          <w:rFonts w:ascii="ＭＳ ゴシック" w:hAnsi="ＭＳ ゴシック"/>
          <w:bCs/>
          <w:sz w:val="22"/>
          <w:szCs w:val="22"/>
        </w:rPr>
        <w:t>」</w:t>
      </w:r>
      <w:r w:rsidRPr="00544E01">
        <w:rPr>
          <w:rFonts w:ascii="ＭＳ ゴシック" w:hAnsi="ＭＳ ゴシック"/>
          <w:sz w:val="22"/>
        </w:rPr>
        <w:t>は、効果・安全性が確認され承認されていますが、特に注意</w:t>
      </w:r>
      <w:r w:rsidR="00ED56AC" w:rsidRPr="00544E01">
        <w:rPr>
          <w:rFonts w:ascii="ＭＳ ゴシック" w:hAnsi="ＭＳ ゴシック"/>
          <w:sz w:val="22"/>
        </w:rPr>
        <w:br/>
      </w:r>
      <w:r w:rsidRPr="00544E01">
        <w:rPr>
          <w:rFonts w:ascii="ＭＳ ゴシック" w:hAnsi="ＭＳ ゴシック"/>
          <w:sz w:val="22"/>
        </w:rPr>
        <w:t>していただきたい、急性肺障害、間質性肺炎に関しては、添付文書の警告欄に以下のような</w:t>
      </w:r>
      <w:r w:rsidR="00ED56AC" w:rsidRPr="00544E01">
        <w:rPr>
          <w:rFonts w:ascii="ＭＳ ゴシック" w:hAnsi="ＭＳ ゴシック"/>
          <w:sz w:val="22"/>
        </w:rPr>
        <w:br/>
      </w:r>
      <w:r w:rsidRPr="00544E01">
        <w:rPr>
          <w:rFonts w:ascii="ＭＳ ゴシック" w:hAnsi="ＭＳ ゴシック"/>
          <w:sz w:val="22"/>
        </w:rPr>
        <w:t>注意喚起をおこなっています。</w:t>
      </w:r>
    </w:p>
    <w:p w:rsidR="0091106A" w:rsidRPr="00544E01" w:rsidRDefault="0091106A" w:rsidP="0091106A">
      <w:pPr>
        <w:pStyle w:val="a3"/>
        <w:rPr>
          <w:rFonts w:ascii="ＭＳ ゴシック" w:hAnsi="ＭＳ ゴシック"/>
          <w:sz w:val="24"/>
        </w:rPr>
      </w:pPr>
    </w:p>
    <w:p w:rsidR="0091106A" w:rsidRPr="00ED56AC" w:rsidRDefault="0091106A" w:rsidP="0091106A">
      <w:pPr>
        <w:pStyle w:val="a3"/>
        <w:numPr>
          <w:ilvl w:val="0"/>
          <w:numId w:val="1"/>
        </w:numPr>
        <w:rPr>
          <w:rFonts w:ascii="ＭＳ ゴシック" w:hAnsi="ＭＳ ゴシック"/>
          <w:sz w:val="24"/>
        </w:rPr>
      </w:pPr>
      <w:r w:rsidRPr="00544E01">
        <w:rPr>
          <w:rFonts w:ascii="ＭＳ ゴシック" w:hAnsi="ＭＳ ゴシック" w:hint="eastAsia"/>
          <w:sz w:val="22"/>
        </w:rPr>
        <w:t>ゲ</w:t>
      </w:r>
      <w:r w:rsidRPr="00544E01">
        <w:rPr>
          <w:rFonts w:ascii="ＭＳ ゴシック" w:hAnsi="ＭＳ ゴシック" w:hint="eastAsia"/>
          <w:sz w:val="22"/>
          <w:szCs w:val="22"/>
        </w:rPr>
        <w:t>フィチニブ</w:t>
      </w:r>
      <w:r w:rsidRPr="00544E01">
        <w:rPr>
          <w:rFonts w:ascii="ＭＳ ゴシック" w:hAnsi="ＭＳ ゴシック"/>
          <w:sz w:val="22"/>
          <w:szCs w:val="22"/>
        </w:rPr>
        <w:t>錠250</w:t>
      </w:r>
      <w:r w:rsidRPr="008D6D3C">
        <w:rPr>
          <w:rFonts w:ascii="ＭＳ ゴシック" w:hAnsi="ＭＳ ゴシック" w:hint="eastAsia"/>
          <w:bCs/>
          <w:sz w:val="22"/>
          <w:szCs w:val="22"/>
        </w:rPr>
        <w:t xml:space="preserve"> mg</w:t>
      </w:r>
      <w:r w:rsidRPr="008D6D3C">
        <w:rPr>
          <w:rFonts w:ascii="ＭＳ ゴシック" w:hAnsi="ＭＳ ゴシック"/>
          <w:bCs/>
          <w:sz w:val="22"/>
          <w:szCs w:val="22"/>
        </w:rPr>
        <w:t>「</w:t>
      </w:r>
      <w:r w:rsidRPr="008D6D3C">
        <w:rPr>
          <w:rFonts w:ascii="ＭＳ ゴシック" w:hAnsi="ＭＳ ゴシック" w:hint="eastAsia"/>
          <w:bCs/>
          <w:sz w:val="22"/>
          <w:szCs w:val="22"/>
        </w:rPr>
        <w:t>DSEP</w:t>
      </w:r>
      <w:r w:rsidRPr="008D6D3C">
        <w:rPr>
          <w:rFonts w:ascii="ＭＳ ゴシック" w:hAnsi="ＭＳ ゴシック"/>
          <w:bCs/>
          <w:sz w:val="22"/>
          <w:szCs w:val="22"/>
        </w:rPr>
        <w:t>」</w:t>
      </w:r>
      <w:r w:rsidR="00ED56AC" w:rsidRPr="00544E01">
        <w:rPr>
          <w:rFonts w:ascii="ＭＳ ゴシック" w:hAnsi="ＭＳ ゴシック" w:hint="eastAsia"/>
          <w:sz w:val="22"/>
        </w:rPr>
        <w:t>を</w:t>
      </w:r>
      <w:r w:rsidRPr="00544E01">
        <w:rPr>
          <w:rFonts w:ascii="ＭＳ ゴシック" w:hAnsi="ＭＳ ゴシック"/>
          <w:sz w:val="22"/>
        </w:rPr>
        <w:t>ご使用の際は、日本肺癌学会の「肺癌診療ガイドライン」等の最新の情報を参考に投与を行っ</w:t>
      </w:r>
      <w:r w:rsidRPr="00ED56AC">
        <w:rPr>
          <w:rFonts w:ascii="ＭＳ ゴシック" w:hAnsi="ＭＳ ゴシック"/>
          <w:sz w:val="22"/>
        </w:rPr>
        <w:t>てください。</w:t>
      </w:r>
    </w:p>
    <w:p w:rsidR="0091106A" w:rsidRPr="009C61B5" w:rsidRDefault="0091106A" w:rsidP="0091106A">
      <w:pPr>
        <w:pStyle w:val="a3"/>
        <w:rPr>
          <w:sz w:val="24"/>
          <w:u w:val="single"/>
        </w:rPr>
      </w:pPr>
    </w:p>
    <w:p w:rsidR="0091106A" w:rsidRPr="009C61B5" w:rsidRDefault="0091106A" w:rsidP="0091106A">
      <w:pPr>
        <w:pStyle w:val="a3"/>
        <w:rPr>
          <w:sz w:val="24"/>
          <w:u w:val="single"/>
        </w:rPr>
      </w:pPr>
      <w:r>
        <w:rPr>
          <w:noProof/>
        </w:rPr>
        <mc:AlternateContent>
          <mc:Choice Requires="wps">
            <w:drawing>
              <wp:anchor distT="0" distB="0" distL="114300" distR="114300" simplePos="0" relativeHeight="251663360" behindDoc="0" locked="0" layoutInCell="0" allowOverlap="1" wp14:anchorId="45253AEB" wp14:editId="40522635">
                <wp:simplePos x="0" y="0"/>
                <wp:positionH relativeFrom="column">
                  <wp:posOffset>0</wp:posOffset>
                </wp:positionH>
                <wp:positionV relativeFrom="paragraph">
                  <wp:posOffset>86360</wp:posOffset>
                </wp:positionV>
                <wp:extent cx="6286500" cy="4000500"/>
                <wp:effectExtent l="9525" t="10160" r="9525" b="889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000500"/>
                        </a:xfrm>
                        <a:prstGeom prst="rect">
                          <a:avLst/>
                        </a:prstGeom>
                        <a:solidFill>
                          <a:srgbClr val="FFFFFF"/>
                        </a:solidFill>
                        <a:ln w="9525">
                          <a:solidFill>
                            <a:srgbClr val="000000"/>
                          </a:solidFill>
                          <a:miter lim="800000"/>
                          <a:headEnd/>
                          <a:tailEnd/>
                        </a:ln>
                      </wps:spPr>
                      <wps:txbx>
                        <w:txbxContent>
                          <w:p w:rsidR="008C4E80" w:rsidRDefault="008C4E80" w:rsidP="0091106A">
                            <w:pPr>
                              <w:snapToGrid w:val="0"/>
                              <w:spacing w:line="200" w:lineRule="atLeast"/>
                              <w:rPr>
                                <w:rFonts w:ascii="ＭＳ ゴシック" w:hAnsi="ＭＳ ゴシック"/>
                                <w:color w:val="FF0000"/>
                                <w:sz w:val="22"/>
                              </w:rPr>
                            </w:pPr>
                            <w:r w:rsidRPr="00ED56AC">
                              <w:rPr>
                                <w:rFonts w:ascii="ＭＳ ゴシック" w:hAnsi="ＭＳ ゴシック" w:hint="eastAsia"/>
                                <w:color w:val="FF0000"/>
                                <w:sz w:val="22"/>
                              </w:rPr>
                              <w:t>【警告】</w:t>
                            </w:r>
                          </w:p>
                          <w:p w:rsidR="008C4E80" w:rsidRPr="00ED56AC" w:rsidRDefault="008C4E80" w:rsidP="0091106A">
                            <w:pPr>
                              <w:snapToGrid w:val="0"/>
                              <w:spacing w:line="200" w:lineRule="atLeast"/>
                              <w:rPr>
                                <w:rFonts w:ascii="ＭＳ ゴシック" w:hAnsi="ＭＳ ゴシック"/>
                                <w:color w:val="FF0000"/>
                                <w:sz w:val="22"/>
                              </w:rPr>
                            </w:pPr>
                            <w:r>
                              <w:rPr>
                                <w:rFonts w:ascii="ＭＳ ゴシック" w:hAnsi="ＭＳ ゴシック" w:hint="eastAsia"/>
                                <w:color w:val="FF0000"/>
                                <w:sz w:val="22"/>
                              </w:rPr>
                              <w:t>1. 警告</w:t>
                            </w:r>
                          </w:p>
                          <w:p w:rsidR="008C4E80" w:rsidRPr="00ED56AC" w:rsidRDefault="008C4E80" w:rsidP="007E6FB4">
                            <w:pPr>
                              <w:snapToGrid w:val="0"/>
                              <w:spacing w:line="200" w:lineRule="atLeast"/>
                              <w:ind w:left="392" w:hangingChars="178" w:hanging="392"/>
                              <w:rPr>
                                <w:rFonts w:ascii="ＭＳ ゴシック" w:hAnsi="ＭＳ ゴシック"/>
                                <w:color w:val="FF0000"/>
                                <w:sz w:val="22"/>
                              </w:rPr>
                            </w:pPr>
                            <w:r>
                              <w:rPr>
                                <w:rFonts w:ascii="ＭＳ ゴシック" w:hAnsi="ＭＳ ゴシック"/>
                                <w:color w:val="FF0000"/>
                                <w:sz w:val="22"/>
                              </w:rPr>
                              <w:t>1.1</w:t>
                            </w:r>
                            <w:r w:rsidRPr="007E6FB4">
                              <w:rPr>
                                <w:rFonts w:ascii="ＭＳ ゴシック" w:hAnsi="ＭＳ ゴシック" w:hint="eastAsia"/>
                                <w:color w:val="FF0000"/>
                                <w:sz w:val="22"/>
                              </w:rPr>
                              <w:t>本剤による治療を開始するにあたり、患者に本剤の有効性・安全性、息切れ等の副作用の初期症状、非小細胞肺癌の治療法、致命的となる症例があること等について十分に説明し、同意を得た上で投与すること。［8.2参照］</w:t>
                            </w:r>
                          </w:p>
                          <w:p w:rsidR="008C4E80" w:rsidRPr="00ED56AC" w:rsidRDefault="008C4E80" w:rsidP="007E6FB4">
                            <w:pPr>
                              <w:snapToGrid w:val="0"/>
                              <w:spacing w:line="200" w:lineRule="atLeast"/>
                              <w:ind w:left="392" w:hangingChars="178" w:hanging="392"/>
                              <w:rPr>
                                <w:rFonts w:ascii="ＭＳ ゴシック" w:hAnsi="ＭＳ ゴシック"/>
                                <w:color w:val="FF0000"/>
                                <w:sz w:val="22"/>
                              </w:rPr>
                            </w:pPr>
                            <w:r>
                              <w:rPr>
                                <w:rFonts w:ascii="ＭＳ ゴシック" w:hAnsi="ＭＳ ゴシック"/>
                                <w:color w:val="FF0000"/>
                                <w:sz w:val="22"/>
                              </w:rPr>
                              <w:t>1</w:t>
                            </w:r>
                            <w:r>
                              <w:rPr>
                                <w:rFonts w:ascii="ＭＳ ゴシック" w:hAnsi="ＭＳ ゴシック" w:hint="eastAsia"/>
                                <w:color w:val="FF0000"/>
                                <w:sz w:val="22"/>
                              </w:rPr>
                              <w:t>.2</w:t>
                            </w:r>
                            <w:r w:rsidRPr="007E6FB4">
                              <w:rPr>
                                <w:rFonts w:ascii="ＭＳ ゴシック" w:hAnsi="ＭＳ ゴシック" w:hint="eastAsia"/>
                                <w:color w:val="FF0000"/>
                                <w:sz w:val="22"/>
                              </w:rPr>
                              <w:t>本剤の投与により急性肺障害、間質性肺炎があらわれることがあるので、胸部X線検査等を行うなど観察を十分に行い、異常が認められた場合には投与を中止し、適切な処置を行うこと。また、急性肺障害や間質性肺炎が本剤の投与初期に発生し、致死的な転帰をたどる例が多いため、少なくとも投与開始後4週間は入院またはそれに準ずる管理の下で、間質性肺炎等の重篤な副作用発現に関する観察を十分に行うこと。［8.1、9.1.1、11.1.1参照］</w:t>
                            </w:r>
                          </w:p>
                          <w:p w:rsidR="008C4E80" w:rsidRPr="007E6FB4" w:rsidRDefault="008C4E80" w:rsidP="007E6FB4">
                            <w:pPr>
                              <w:snapToGrid w:val="0"/>
                              <w:spacing w:line="200" w:lineRule="atLeast"/>
                              <w:ind w:leftChars="-7" w:left="391" w:hangingChars="184" w:hanging="405"/>
                              <w:rPr>
                                <w:rFonts w:ascii="ＭＳ ゴシック" w:hAnsi="ＭＳ ゴシック"/>
                                <w:color w:val="FF0000"/>
                                <w:sz w:val="22"/>
                              </w:rPr>
                            </w:pPr>
                            <w:r>
                              <w:rPr>
                                <w:rFonts w:ascii="ＭＳ ゴシック" w:hAnsi="ＭＳ ゴシック" w:hint="eastAsia"/>
                                <w:color w:val="FF0000"/>
                                <w:sz w:val="22"/>
                              </w:rPr>
                              <w:t>1.3</w:t>
                            </w:r>
                            <w:r w:rsidRPr="007E6FB4">
                              <w:rPr>
                                <w:rFonts w:ascii="ＭＳ ゴシック" w:hAnsi="ＭＳ ゴシック" w:hint="eastAsia"/>
                                <w:color w:val="FF0000"/>
                                <w:sz w:val="22"/>
                              </w:rPr>
                              <w:t>特発性肺線維症、間質性肺炎、じん肺症、放射線肺炎、薬剤性肺炎の合併は、本剤投与中に発現した急性肺障害、間質性肺炎発症後の転帰において、死亡につながる重要な危険因子である。このため、本剤による治療を開始するにあたり、特発性肺線維症、間質性肺炎、じん肺症、放射線肺炎、薬剤性肺炎の合併の有無を確認し、これらの合併症を有する患者に使用する場合には特に注意すること。［9.1.1、17.2参照］</w:t>
                            </w:r>
                          </w:p>
                          <w:p w:rsidR="008C4E80" w:rsidRDefault="008C4E80" w:rsidP="0016775D">
                            <w:pPr>
                              <w:snapToGrid w:val="0"/>
                              <w:spacing w:line="200" w:lineRule="atLeast"/>
                              <w:ind w:leftChars="-19" w:left="393" w:rightChars="-37" w:right="-74" w:hangingChars="196" w:hanging="431"/>
                              <w:rPr>
                                <w:rFonts w:ascii="ＭＳ ゴシック" w:hAnsi="ＭＳ ゴシック"/>
                                <w:color w:val="FF0000"/>
                                <w:kern w:val="0"/>
                                <w:sz w:val="22"/>
                                <w:szCs w:val="16"/>
                              </w:rPr>
                            </w:pPr>
                            <w:r>
                              <w:rPr>
                                <w:rFonts w:ascii="ＭＳ ゴシック" w:hAnsi="ＭＳ ゴシック" w:hint="eastAsia"/>
                                <w:color w:val="FF0000"/>
                                <w:kern w:val="0"/>
                                <w:sz w:val="22"/>
                                <w:szCs w:val="16"/>
                              </w:rPr>
                              <w:t>1.4</w:t>
                            </w:r>
                            <w:r w:rsidRPr="007E6FB4">
                              <w:rPr>
                                <w:rFonts w:ascii="ＭＳ ゴシック" w:hAnsi="ＭＳ ゴシック" w:hint="eastAsia"/>
                                <w:color w:val="FF0000"/>
                                <w:kern w:val="0"/>
                                <w:sz w:val="22"/>
                                <w:szCs w:val="16"/>
                              </w:rPr>
                              <w:t>急性肺障害、間質性肺炎による致死的な転帰をたどる例は全身状態の良悪にかかわらず報告</w:t>
                            </w:r>
                          </w:p>
                          <w:p w:rsidR="008C4E80" w:rsidRPr="007E6FB4" w:rsidRDefault="008C4E80" w:rsidP="0016775D">
                            <w:pPr>
                              <w:snapToGrid w:val="0"/>
                              <w:spacing w:line="200" w:lineRule="atLeast"/>
                              <w:ind w:leftChars="168" w:left="336"/>
                              <w:rPr>
                                <w:rFonts w:ascii="ＭＳ ゴシック" w:hAnsi="ＭＳ ゴシック"/>
                                <w:color w:val="FF0000"/>
                                <w:kern w:val="0"/>
                                <w:sz w:val="22"/>
                                <w:szCs w:val="16"/>
                              </w:rPr>
                            </w:pPr>
                            <w:r w:rsidRPr="007E6FB4">
                              <w:rPr>
                                <w:rFonts w:ascii="ＭＳ ゴシック" w:hAnsi="ＭＳ ゴシック" w:hint="eastAsia"/>
                                <w:color w:val="FF0000"/>
                                <w:kern w:val="0"/>
                                <w:sz w:val="22"/>
                                <w:szCs w:val="16"/>
                              </w:rPr>
                              <w:t>されているが、特に全身状態の悪い患者ほど、その発現率及び死亡率が上昇する傾向がある。本剤の投与に際しては患者の状態を慎重に観察するなど、十分に注意すること。［9.1.2、17.2参照］</w:t>
                            </w:r>
                          </w:p>
                          <w:p w:rsidR="008C4E80" w:rsidRPr="007E6FB4" w:rsidRDefault="008C4E80" w:rsidP="0016775D">
                            <w:pPr>
                              <w:snapToGrid w:val="0"/>
                              <w:spacing w:line="200" w:lineRule="atLeast"/>
                              <w:ind w:leftChars="-21" w:left="334" w:hangingChars="171" w:hanging="376"/>
                              <w:rPr>
                                <w:rFonts w:ascii="ＭＳ ゴシック" w:hAnsi="ＭＳ ゴシック"/>
                                <w:color w:val="FF0000"/>
                                <w:sz w:val="22"/>
                              </w:rPr>
                            </w:pPr>
                            <w:r>
                              <w:rPr>
                                <w:rFonts w:ascii="ＭＳ ゴシック" w:hAnsi="ＭＳ ゴシック"/>
                                <w:color w:val="FF0000"/>
                                <w:sz w:val="22"/>
                              </w:rPr>
                              <w:t>1.5</w:t>
                            </w:r>
                            <w:r w:rsidRPr="007E6FB4">
                              <w:rPr>
                                <w:rFonts w:ascii="ＭＳ ゴシック" w:hAnsi="ＭＳ ゴシック" w:hint="eastAsia"/>
                                <w:color w:val="FF0000"/>
                                <w:sz w:val="22"/>
                              </w:rPr>
                              <w:t>本剤は、肺癌化学療法に十分な経験をもつ医師が使用するとともに、投与に際しては緊急時に十分に措置できる医療機関で行うこと。</w:t>
                            </w:r>
                          </w:p>
                        </w:txbxContent>
                      </wps:txbx>
                      <wps:bodyPr rot="0" vert="horz" wrap="square" lIns="105840" tIns="70920" rIns="105840" bIns="70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53AEB" id="Text Box 7" o:spid="_x0000_s1028" type="#_x0000_t202" style="position:absolute;left:0;text-align:left;margin-left:0;margin-top:6.8pt;width:49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" o:allowincell="f">
                <v:textbox inset="2.94mm,1.97mm,2.94mm,1.97mm">
                  <w:txbxContent>
                    <w:p w:rsidR="008C4E80" w:rsidRDefault="008C4E80" w:rsidP="0091106A">
                      <w:pPr>
                        <w:snapToGrid w:val="0"/>
                        <w:spacing w:line="200" w:lineRule="atLeast"/>
                        <w:rPr>
                          <w:rFonts w:ascii="ＭＳ ゴシック" w:hAnsi="ＭＳ ゴシック"/>
                          <w:color w:val="FF0000"/>
                          <w:sz w:val="22"/>
                        </w:rPr>
                      </w:pPr>
                      <w:r w:rsidRPr="00ED56AC">
                        <w:rPr>
                          <w:rFonts w:ascii="ＭＳ ゴシック" w:hAnsi="ＭＳ ゴシック" w:hint="eastAsia"/>
                          <w:color w:val="FF0000"/>
                          <w:sz w:val="22"/>
                        </w:rPr>
                        <w:t>【警告】</w:t>
                      </w:r>
                    </w:p>
                    <w:p w:rsidR="008C4E80" w:rsidRPr="00ED56AC" w:rsidRDefault="008C4E80" w:rsidP="0091106A">
                      <w:pPr>
                        <w:snapToGrid w:val="0"/>
                        <w:spacing w:line="200" w:lineRule="atLeast"/>
                        <w:rPr>
                          <w:rFonts w:ascii="ＭＳ ゴシック" w:hAnsi="ＭＳ ゴシック"/>
                          <w:color w:val="FF0000"/>
                          <w:sz w:val="22"/>
                        </w:rPr>
                      </w:pPr>
                      <w:r>
                        <w:rPr>
                          <w:rFonts w:ascii="ＭＳ ゴシック" w:hAnsi="ＭＳ ゴシック" w:hint="eastAsia"/>
                          <w:color w:val="FF0000"/>
                          <w:sz w:val="22"/>
                        </w:rPr>
                        <w:t>1. 警告</w:t>
                      </w:r>
                    </w:p>
                    <w:p w:rsidR="008C4E80" w:rsidRPr="00ED56AC" w:rsidRDefault="008C4E80" w:rsidP="007E6FB4">
                      <w:pPr>
                        <w:snapToGrid w:val="0"/>
                        <w:spacing w:line="200" w:lineRule="atLeast"/>
                        <w:ind w:left="392" w:hangingChars="178" w:hanging="392"/>
                        <w:rPr>
                          <w:rFonts w:ascii="ＭＳ ゴシック" w:hAnsi="ＭＳ ゴシック"/>
                          <w:color w:val="FF0000"/>
                          <w:sz w:val="22"/>
                        </w:rPr>
                      </w:pPr>
                      <w:r>
                        <w:rPr>
                          <w:rFonts w:ascii="ＭＳ ゴシック" w:hAnsi="ＭＳ ゴシック"/>
                          <w:color w:val="FF0000"/>
                          <w:sz w:val="22"/>
                        </w:rPr>
                        <w:t>1.1</w:t>
                      </w:r>
                      <w:r w:rsidRPr="007E6FB4">
                        <w:rPr>
                          <w:rFonts w:ascii="ＭＳ ゴシック" w:hAnsi="ＭＳ ゴシック" w:hint="eastAsia"/>
                          <w:color w:val="FF0000"/>
                          <w:sz w:val="22"/>
                        </w:rPr>
                        <w:t>本剤による治療を開始するにあたり、患者に本剤の有効性・安全性、息切れ等の副作用の初期症状、非小細胞肺癌の治療法、致命的となる症例があること等について十分に説明し、同意を得た上で投与すること。［8.2参照］</w:t>
                      </w:r>
                    </w:p>
                    <w:p w:rsidR="008C4E80" w:rsidRPr="00ED56AC" w:rsidRDefault="008C4E80" w:rsidP="007E6FB4">
                      <w:pPr>
                        <w:snapToGrid w:val="0"/>
                        <w:spacing w:line="200" w:lineRule="atLeast"/>
                        <w:ind w:left="392" w:hangingChars="178" w:hanging="392"/>
                        <w:rPr>
                          <w:rFonts w:ascii="ＭＳ ゴシック" w:hAnsi="ＭＳ ゴシック"/>
                          <w:color w:val="FF0000"/>
                          <w:sz w:val="22"/>
                        </w:rPr>
                      </w:pPr>
                      <w:r>
                        <w:rPr>
                          <w:rFonts w:ascii="ＭＳ ゴシック" w:hAnsi="ＭＳ ゴシック"/>
                          <w:color w:val="FF0000"/>
                          <w:sz w:val="22"/>
                        </w:rPr>
                        <w:t>1</w:t>
                      </w:r>
                      <w:r>
                        <w:rPr>
                          <w:rFonts w:ascii="ＭＳ ゴシック" w:hAnsi="ＭＳ ゴシック" w:hint="eastAsia"/>
                          <w:color w:val="FF0000"/>
                          <w:sz w:val="22"/>
                        </w:rPr>
                        <w:t>.2</w:t>
                      </w:r>
                      <w:r w:rsidRPr="007E6FB4">
                        <w:rPr>
                          <w:rFonts w:ascii="ＭＳ ゴシック" w:hAnsi="ＭＳ ゴシック" w:hint="eastAsia"/>
                          <w:color w:val="FF0000"/>
                          <w:sz w:val="22"/>
                        </w:rPr>
                        <w:t>本剤の投与により急性肺障害、間質性肺炎があらわれることがあるので、胸部X線検査等を行うなど観察を十分に行い、異常が認められた場合には投与を中止し、適切な処置を行うこと。また、急性肺障害や間質性肺炎が本剤の投与初期に発生し、致死的な転帰をたどる例が多いため、少なくとも投与開始後4週間は入院またはそれに準ずる管理の下で、間質性肺炎等の重篤な副作用発現に関する観察を十分に行うこと。［8.1、9.1.1、11.1.1参照］</w:t>
                      </w:r>
                    </w:p>
                    <w:p w:rsidR="008C4E80" w:rsidRPr="007E6FB4" w:rsidRDefault="008C4E80" w:rsidP="007E6FB4">
                      <w:pPr>
                        <w:snapToGrid w:val="0"/>
                        <w:spacing w:line="200" w:lineRule="atLeast"/>
                        <w:ind w:leftChars="-7" w:left="391" w:hangingChars="184" w:hanging="405"/>
                        <w:rPr>
                          <w:rFonts w:ascii="ＭＳ ゴシック" w:hAnsi="ＭＳ ゴシック"/>
                          <w:color w:val="FF0000"/>
                          <w:sz w:val="22"/>
                        </w:rPr>
                      </w:pPr>
                      <w:r>
                        <w:rPr>
                          <w:rFonts w:ascii="ＭＳ ゴシック" w:hAnsi="ＭＳ ゴシック" w:hint="eastAsia"/>
                          <w:color w:val="FF0000"/>
                          <w:sz w:val="22"/>
                        </w:rPr>
                        <w:t>1.3</w:t>
                      </w:r>
                      <w:r w:rsidRPr="007E6FB4">
                        <w:rPr>
                          <w:rFonts w:ascii="ＭＳ ゴシック" w:hAnsi="ＭＳ ゴシック" w:hint="eastAsia"/>
                          <w:color w:val="FF0000"/>
                          <w:sz w:val="22"/>
                        </w:rPr>
                        <w:t>特発性肺線維症、間質性肺炎、じん肺症、放射線肺炎、薬剤性肺炎の合併は、本剤投与中に発現した急性肺障害、間質性肺炎発症後の転帰において、死亡につながる重要な危険因子である。このため、本剤による治療を開始するにあたり、特発性肺線維症、間質性肺炎、じん肺症、放射線肺炎、薬剤性肺炎の合併の有無を確認し、これらの合併症を有する患者に使用する場合には特に注意すること。［9.1.1、17.2参照］</w:t>
                      </w:r>
                    </w:p>
                    <w:p w:rsidR="008C4E80" w:rsidRDefault="008C4E80" w:rsidP="0016775D">
                      <w:pPr>
                        <w:snapToGrid w:val="0"/>
                        <w:spacing w:line="200" w:lineRule="atLeast"/>
                        <w:ind w:leftChars="-19" w:left="393" w:rightChars="-37" w:right="-74" w:hangingChars="196" w:hanging="431"/>
                        <w:rPr>
                          <w:rFonts w:ascii="ＭＳ ゴシック" w:hAnsi="ＭＳ ゴシック"/>
                          <w:color w:val="FF0000"/>
                          <w:kern w:val="0"/>
                          <w:sz w:val="22"/>
                          <w:szCs w:val="16"/>
                        </w:rPr>
                      </w:pPr>
                      <w:r>
                        <w:rPr>
                          <w:rFonts w:ascii="ＭＳ ゴシック" w:hAnsi="ＭＳ ゴシック" w:hint="eastAsia"/>
                          <w:color w:val="FF0000"/>
                          <w:kern w:val="0"/>
                          <w:sz w:val="22"/>
                          <w:szCs w:val="16"/>
                        </w:rPr>
                        <w:t>1.4</w:t>
                      </w:r>
                      <w:r w:rsidRPr="007E6FB4">
                        <w:rPr>
                          <w:rFonts w:ascii="ＭＳ ゴシック" w:hAnsi="ＭＳ ゴシック" w:hint="eastAsia"/>
                          <w:color w:val="FF0000"/>
                          <w:kern w:val="0"/>
                          <w:sz w:val="22"/>
                          <w:szCs w:val="16"/>
                        </w:rPr>
                        <w:t>急性肺障害、間質性肺炎による致死的な転帰をたどる例は全身状態の良悪にかかわらず報告</w:t>
                      </w:r>
                    </w:p>
                    <w:p w:rsidR="008C4E80" w:rsidRPr="007E6FB4" w:rsidRDefault="008C4E80" w:rsidP="0016775D">
                      <w:pPr>
                        <w:snapToGrid w:val="0"/>
                        <w:spacing w:line="200" w:lineRule="atLeast"/>
                        <w:ind w:leftChars="168" w:left="336"/>
                        <w:rPr>
                          <w:rFonts w:ascii="ＭＳ ゴシック" w:hAnsi="ＭＳ ゴシック"/>
                          <w:color w:val="FF0000"/>
                          <w:kern w:val="0"/>
                          <w:sz w:val="22"/>
                          <w:szCs w:val="16"/>
                        </w:rPr>
                      </w:pPr>
                      <w:r w:rsidRPr="007E6FB4">
                        <w:rPr>
                          <w:rFonts w:ascii="ＭＳ ゴシック" w:hAnsi="ＭＳ ゴシック" w:hint="eastAsia"/>
                          <w:color w:val="FF0000"/>
                          <w:kern w:val="0"/>
                          <w:sz w:val="22"/>
                          <w:szCs w:val="16"/>
                        </w:rPr>
                        <w:t>されているが、特に全身状態の悪い患者ほど、その発現率及び死亡率が上昇する傾向がある。本剤の投与に際しては患者の状態を慎重に観察するなど、十分に注意すること。［9.1.2、17.2参照］</w:t>
                      </w:r>
                    </w:p>
                    <w:p w:rsidR="008C4E80" w:rsidRPr="007E6FB4" w:rsidRDefault="008C4E80" w:rsidP="0016775D">
                      <w:pPr>
                        <w:snapToGrid w:val="0"/>
                        <w:spacing w:line="200" w:lineRule="atLeast"/>
                        <w:ind w:leftChars="-21" w:left="334" w:hangingChars="171" w:hanging="376"/>
                        <w:rPr>
                          <w:rFonts w:ascii="ＭＳ ゴシック" w:hAnsi="ＭＳ ゴシック"/>
                          <w:color w:val="FF0000"/>
                          <w:sz w:val="22"/>
                        </w:rPr>
                      </w:pPr>
                      <w:r>
                        <w:rPr>
                          <w:rFonts w:ascii="ＭＳ ゴシック" w:hAnsi="ＭＳ ゴシック"/>
                          <w:color w:val="FF0000"/>
                          <w:sz w:val="22"/>
                        </w:rPr>
                        <w:t>1.5</w:t>
                      </w:r>
                      <w:r w:rsidRPr="007E6FB4">
                        <w:rPr>
                          <w:rFonts w:ascii="ＭＳ ゴシック" w:hAnsi="ＭＳ ゴシック" w:hint="eastAsia"/>
                          <w:color w:val="FF0000"/>
                          <w:sz w:val="22"/>
                        </w:rPr>
                        <w:t>本剤は、肺癌化学療法に十分な経験をもつ医師が使用するとともに、投与に際しては緊急時に十分に措置できる医療機関で行うこと。</w:t>
                      </w:r>
                    </w:p>
                  </w:txbxContent>
                </v:textbox>
              </v:shape>
            </w:pict>
          </mc:Fallback>
        </mc:AlternateContent>
      </w:r>
    </w:p>
    <w:p w:rsidR="0091106A" w:rsidRPr="009C61B5" w:rsidRDefault="0091106A" w:rsidP="0091106A">
      <w:pPr>
        <w:pStyle w:val="a3"/>
        <w:ind w:leftChars="200" w:left="400"/>
        <w:rPr>
          <w:sz w:val="24"/>
        </w:rPr>
      </w:pPr>
    </w:p>
    <w:p w:rsidR="0091106A" w:rsidRPr="009C61B5" w:rsidRDefault="0091106A" w:rsidP="0091106A">
      <w:pPr>
        <w:pStyle w:val="a3"/>
        <w:ind w:leftChars="200" w:left="400"/>
        <w:rPr>
          <w:sz w:val="24"/>
        </w:rPr>
      </w:pPr>
    </w:p>
    <w:p w:rsidR="0091106A" w:rsidRPr="009C61B5" w:rsidRDefault="0091106A" w:rsidP="0091106A">
      <w:pPr>
        <w:pStyle w:val="a3"/>
        <w:ind w:leftChars="200" w:left="400"/>
        <w:rPr>
          <w:sz w:val="24"/>
        </w:rPr>
      </w:pPr>
    </w:p>
    <w:p w:rsidR="0091106A" w:rsidRPr="009C61B5" w:rsidRDefault="0091106A" w:rsidP="0091106A">
      <w:pPr>
        <w:pStyle w:val="a3"/>
        <w:ind w:leftChars="200" w:left="400"/>
        <w:rPr>
          <w:sz w:val="24"/>
        </w:rPr>
      </w:pPr>
    </w:p>
    <w:p w:rsidR="0091106A" w:rsidRPr="009C61B5" w:rsidRDefault="0091106A" w:rsidP="0091106A">
      <w:pPr>
        <w:pStyle w:val="a3"/>
        <w:ind w:leftChars="200" w:left="400"/>
        <w:rPr>
          <w:sz w:val="24"/>
        </w:rPr>
      </w:pPr>
    </w:p>
    <w:p w:rsidR="0091106A" w:rsidRPr="009C61B5" w:rsidRDefault="0091106A" w:rsidP="0091106A">
      <w:pPr>
        <w:pStyle w:val="a3"/>
        <w:ind w:leftChars="200" w:left="400"/>
        <w:rPr>
          <w:sz w:val="24"/>
        </w:rPr>
      </w:pPr>
    </w:p>
    <w:p w:rsidR="0091106A" w:rsidRPr="009C61B5" w:rsidRDefault="0091106A" w:rsidP="0091106A">
      <w:pPr>
        <w:pStyle w:val="a3"/>
        <w:adjustRightInd w:val="0"/>
        <w:ind w:leftChars="270" w:left="540"/>
        <w:rPr>
          <w:sz w:val="24"/>
        </w:rPr>
      </w:pPr>
    </w:p>
    <w:p w:rsidR="0091106A" w:rsidRPr="009C61B5" w:rsidRDefault="0091106A" w:rsidP="0091106A">
      <w:pPr>
        <w:pStyle w:val="a3"/>
        <w:rPr>
          <w:noProof/>
          <w:sz w:val="24"/>
        </w:rPr>
      </w:pPr>
    </w:p>
    <w:p w:rsidR="0091106A" w:rsidRPr="009C61B5" w:rsidRDefault="0091106A" w:rsidP="0091106A">
      <w:pPr>
        <w:pStyle w:val="a3"/>
        <w:rPr>
          <w:noProof/>
          <w:sz w:val="24"/>
        </w:rPr>
      </w:pPr>
    </w:p>
    <w:p w:rsidR="0091106A" w:rsidRPr="009C61B5" w:rsidRDefault="0091106A" w:rsidP="0091106A">
      <w:pPr>
        <w:pStyle w:val="a3"/>
        <w:rPr>
          <w:noProof/>
          <w:sz w:val="24"/>
        </w:rPr>
      </w:pPr>
    </w:p>
    <w:p w:rsidR="0091106A" w:rsidRPr="009C61B5" w:rsidRDefault="0091106A" w:rsidP="0091106A">
      <w:pPr>
        <w:pStyle w:val="a3"/>
        <w:rPr>
          <w:noProof/>
          <w:sz w:val="24"/>
        </w:rPr>
      </w:pPr>
    </w:p>
    <w:p w:rsidR="0091106A" w:rsidRPr="009C61B5" w:rsidRDefault="0091106A" w:rsidP="0091106A">
      <w:pPr>
        <w:pStyle w:val="a3"/>
        <w:rPr>
          <w:noProof/>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rPr>
          <w:sz w:val="24"/>
        </w:rPr>
      </w:pPr>
    </w:p>
    <w:p w:rsidR="0091106A" w:rsidRPr="009C61B5" w:rsidRDefault="0091106A" w:rsidP="0091106A">
      <w:pPr>
        <w:pStyle w:val="a3"/>
        <w:numPr>
          <w:ilvl w:val="0"/>
          <w:numId w:val="1"/>
        </w:numPr>
        <w:rPr>
          <w:noProof/>
          <w:sz w:val="22"/>
        </w:rPr>
      </w:pPr>
      <w:r w:rsidRPr="009C61B5">
        <w:rPr>
          <w:sz w:val="22"/>
        </w:rPr>
        <w:t>本剤によるものと思われる急性肺障害、間質性肺炎の発現が疑われた場合やその他の副作用がみられた場合には、弊社医薬情報担当者にご連絡ください。</w:t>
      </w:r>
    </w:p>
    <w:p w:rsidR="0091106A" w:rsidRPr="009C61B5" w:rsidRDefault="0091106A" w:rsidP="0091106A">
      <w:pPr>
        <w:pStyle w:val="a3"/>
        <w:rPr>
          <w:noProof/>
          <w:sz w:val="22"/>
        </w:rPr>
      </w:pPr>
    </w:p>
    <w:p w:rsidR="0091106A" w:rsidRPr="009C61B5" w:rsidRDefault="0091106A" w:rsidP="0091106A">
      <w:pPr>
        <w:pStyle w:val="a3"/>
        <w:numPr>
          <w:ilvl w:val="0"/>
          <w:numId w:val="1"/>
        </w:numPr>
        <w:rPr>
          <w:noProof/>
          <w:sz w:val="22"/>
        </w:rPr>
      </w:pPr>
      <w:r w:rsidRPr="009C61B5">
        <w:rPr>
          <w:sz w:val="22"/>
        </w:rPr>
        <w:t>この「同意文書（案）」をご使用される場合は個々のご施設の状況に合わせて加筆・削除等を　　行って頂きますようお願いいたします。</w:t>
      </w:r>
    </w:p>
    <w:p w:rsidR="0091106A" w:rsidRPr="009C61B5" w:rsidRDefault="0091106A" w:rsidP="0091106A">
      <w:pPr>
        <w:pStyle w:val="a3"/>
        <w:rPr>
          <w:noProof/>
          <w:sz w:val="22"/>
        </w:rPr>
      </w:pPr>
    </w:p>
    <w:p w:rsidR="0091106A" w:rsidRPr="009C61B5" w:rsidRDefault="0091106A" w:rsidP="0091106A">
      <w:pPr>
        <w:pStyle w:val="a3"/>
        <w:numPr>
          <w:ilvl w:val="0"/>
          <w:numId w:val="1"/>
        </w:numPr>
        <w:spacing w:line="360" w:lineRule="auto"/>
        <w:rPr>
          <w:noProof/>
          <w:sz w:val="22"/>
        </w:rPr>
      </w:pPr>
      <w:r w:rsidRPr="009C61B5">
        <w:rPr>
          <w:sz w:val="22"/>
        </w:rPr>
        <w:t>この同意文書は、「患者様控え」と「施設控え」を準備してください。</w:t>
      </w:r>
    </w:p>
    <w:p w:rsidR="0091106A" w:rsidRPr="009C61B5" w:rsidRDefault="0091106A" w:rsidP="0091106A">
      <w:pPr>
        <w:pStyle w:val="a3"/>
        <w:spacing w:line="360" w:lineRule="auto"/>
        <w:rPr>
          <w:noProof/>
          <w:sz w:val="22"/>
        </w:rPr>
        <w:sectPr w:rsidR="0091106A" w:rsidRPr="009C61B5" w:rsidSect="00F950C2">
          <w:headerReference w:type="default" r:id="rId8"/>
          <w:pgSz w:w="11906" w:h="16838" w:code="9"/>
          <w:pgMar w:top="1440" w:right="1134" w:bottom="1259" w:left="1134" w:header="539" w:footer="992" w:gutter="0"/>
          <w:cols w:space="425"/>
          <w:docGrid w:type="lines" w:linePitch="360"/>
        </w:sectPr>
      </w:pPr>
      <w:r w:rsidRPr="009C61B5">
        <w:rPr>
          <w:noProof/>
          <w:sz w:val="22"/>
        </w:rPr>
        <w:tab/>
      </w:r>
      <w:r w:rsidRPr="009C61B5">
        <w:rPr>
          <w:noProof/>
          <w:sz w:val="22"/>
        </w:rPr>
        <w:t>（カーボン紙などで複写し、原本を患者さんにお渡しすることをお勧めします。）</w:t>
      </w:r>
    </w:p>
    <w:p w:rsidR="0091106A" w:rsidRDefault="00C577B0" w:rsidP="0091106A">
      <w:pPr>
        <w:pStyle w:val="a3"/>
        <w:spacing w:line="360" w:lineRule="auto"/>
        <w:rPr>
          <w:sz w:val="21"/>
        </w:rPr>
      </w:pPr>
      <w:r>
        <w:rPr>
          <w:b/>
          <w:bCs/>
          <w:noProof/>
          <w:sz w:val="24"/>
        </w:rPr>
        <w:lastRenderedPageBreak/>
        <mc:AlternateContent>
          <mc:Choice Requires="wps">
            <w:drawing>
              <wp:anchor distT="0" distB="0" distL="114300" distR="114300" simplePos="0" relativeHeight="251661312" behindDoc="0" locked="0" layoutInCell="0" allowOverlap="1" wp14:anchorId="2A909B1E" wp14:editId="089B9BE7">
                <wp:simplePos x="0" y="0"/>
                <wp:positionH relativeFrom="column">
                  <wp:posOffset>5029200</wp:posOffset>
                </wp:positionH>
                <wp:positionV relativeFrom="paragraph">
                  <wp:posOffset>-336550</wp:posOffset>
                </wp:positionV>
                <wp:extent cx="1143000" cy="22860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969696"/>
                          </a:solidFill>
                          <a:miter lim="800000"/>
                          <a:headEnd/>
                          <a:tailEnd/>
                        </a:ln>
                      </wps:spPr>
                      <wps:txbx>
                        <w:txbxContent>
                          <w:p w:rsidR="008C4E80" w:rsidRDefault="008C4E80" w:rsidP="0091106A">
                            <w:pPr>
                              <w:jc w:val="center"/>
                              <w:rPr>
                                <w:color w:val="C0C0C0"/>
                                <w:sz w:val="22"/>
                              </w:rPr>
                            </w:pPr>
                            <w:r>
                              <w:rPr>
                                <w:rFonts w:hint="eastAsia"/>
                                <w:color w:val="C0C0C0"/>
                                <w:sz w:val="22"/>
                              </w:rPr>
                              <w:t>患者様控え</w:t>
                            </w:r>
                          </w:p>
                        </w:txbxContent>
                      </wps:txbx>
                      <wps:bodyPr rot="0" vert="horz" wrap="square" lIns="91440" tIns="6120" rIns="914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09B1E" id="Text Box 4" o:spid="_x0000_s1029" type="#_x0000_t202" style="position:absolute;left:0;text-align:left;margin-left:396pt;margin-top:-26.5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" o:allowincell="f" strokecolor="#969696">
                <v:textbox inset=",.17mm,,.27mm">
                  <w:txbxContent>
                    <w:p w:rsidR="008C4E80" w:rsidRDefault="008C4E80" w:rsidP="0091106A">
                      <w:pPr>
                        <w:jc w:val="center"/>
                        <w:rPr>
                          <w:color w:val="C0C0C0"/>
                          <w:sz w:val="22"/>
                        </w:rPr>
                      </w:pPr>
                      <w:r>
                        <w:rPr>
                          <w:rFonts w:hint="eastAsia"/>
                          <w:color w:val="C0C0C0"/>
                          <w:sz w:val="22"/>
                        </w:rPr>
                        <w:t>患者様控え</w:t>
                      </w:r>
                    </w:p>
                  </w:txbxContent>
                </v:textbox>
              </v:shape>
            </w:pict>
          </mc:Fallback>
        </mc:AlternateContent>
      </w:r>
      <w:r>
        <w:rPr>
          <w:b/>
          <w:bCs/>
          <w:noProof/>
          <w:sz w:val="24"/>
        </w:rPr>
        <mc:AlternateContent>
          <mc:Choice Requires="wps">
            <w:drawing>
              <wp:anchor distT="0" distB="0" distL="114300" distR="114300" simplePos="0" relativeHeight="251660288" behindDoc="0" locked="0" layoutInCell="0" allowOverlap="1" wp14:anchorId="54B8A3C4" wp14:editId="4A6F6E8B">
                <wp:simplePos x="0" y="0"/>
                <wp:positionH relativeFrom="margin">
                  <wp:posOffset>0</wp:posOffset>
                </wp:positionH>
                <wp:positionV relativeFrom="paragraph">
                  <wp:posOffset>-107950</wp:posOffset>
                </wp:positionV>
                <wp:extent cx="6172200" cy="342900"/>
                <wp:effectExtent l="0" t="0" r="95250" b="952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8C4E80" w:rsidRPr="00544E01" w:rsidRDefault="008C4E80" w:rsidP="0091106A">
                            <w:pPr>
                              <w:jc w:val="center"/>
                              <w:rPr>
                                <w:sz w:val="22"/>
                              </w:rPr>
                            </w:pPr>
                            <w:r w:rsidRPr="00544E01">
                              <w:rPr>
                                <w:rFonts w:ascii="ＭＳ ゴシック" w:hAnsi="ＭＳ ゴシック" w:hint="eastAsia"/>
                                <w:b/>
                                <w:sz w:val="24"/>
                                <w:szCs w:val="24"/>
                              </w:rPr>
                              <w:t>ゲフィチニブ</w:t>
                            </w:r>
                            <w:r w:rsidRPr="00544E01">
                              <w:rPr>
                                <w:rFonts w:ascii="ＭＳ ゴシック" w:hAnsi="ＭＳ ゴシック"/>
                                <w:b/>
                                <w:sz w:val="24"/>
                                <w:szCs w:val="24"/>
                              </w:rPr>
                              <w:t>錠250</w:t>
                            </w:r>
                            <w:r w:rsidRPr="00544E01">
                              <w:rPr>
                                <w:rFonts w:ascii="ＭＳ ゴシック" w:hAnsi="ＭＳ ゴシック" w:hint="eastAsia"/>
                                <w:b/>
                                <w:bCs/>
                                <w:sz w:val="24"/>
                                <w:szCs w:val="24"/>
                              </w:rPr>
                              <w:t xml:space="preserve"> mg</w:t>
                            </w:r>
                            <w:r w:rsidRPr="00544E01">
                              <w:rPr>
                                <w:rFonts w:ascii="ＭＳ ゴシック" w:hAnsi="ＭＳ ゴシック"/>
                                <w:b/>
                                <w:bCs/>
                                <w:sz w:val="24"/>
                                <w:szCs w:val="24"/>
                              </w:rPr>
                              <w:t>「</w:t>
                            </w:r>
                            <w:r w:rsidRPr="00544E01">
                              <w:rPr>
                                <w:rFonts w:ascii="ＭＳ ゴシック" w:hAnsi="ＭＳ ゴシック" w:hint="eastAsia"/>
                                <w:b/>
                                <w:bCs/>
                                <w:sz w:val="24"/>
                                <w:szCs w:val="24"/>
                              </w:rPr>
                              <w:t>DSEP</w:t>
                            </w:r>
                            <w:r w:rsidRPr="00544E01">
                              <w:rPr>
                                <w:rFonts w:ascii="ＭＳ ゴシック" w:hAnsi="ＭＳ ゴシック"/>
                                <w:b/>
                                <w:bCs/>
                                <w:sz w:val="24"/>
                                <w:szCs w:val="24"/>
                              </w:rPr>
                              <w:t>」</w:t>
                            </w:r>
                            <w:r w:rsidRPr="00544E01">
                              <w:rPr>
                                <w:rFonts w:ascii="ＭＳ ゴシック" w:hAnsi="ＭＳ ゴシック" w:hint="eastAsia"/>
                                <w:b/>
                                <w:bCs/>
                                <w:sz w:val="24"/>
                                <w:szCs w:val="24"/>
                              </w:rPr>
                              <w:t>の使</w:t>
                            </w:r>
                            <w:r w:rsidRPr="00544E01">
                              <w:rPr>
                                <w:rFonts w:ascii="ＭＳ ゴシック" w:hAnsi="ＭＳ ゴシック" w:hint="eastAsia"/>
                                <w:b/>
                                <w:bCs/>
                                <w:sz w:val="24"/>
                              </w:rPr>
                              <w:t>用に関</w:t>
                            </w:r>
                            <w:r w:rsidRPr="00544E01">
                              <w:rPr>
                                <w:rFonts w:hint="eastAsia"/>
                                <w:b/>
                                <w:bCs/>
                                <w:sz w:val="24"/>
                              </w:rPr>
                              <w:t>する同意文書（案）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8A3C4" id="Text Box 3" o:spid="_x0000_s1030" type="#_x0000_t202" style="position:absolute;left:0;text-align:left;margin-left:0;margin-top:-8.5pt;width:486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" o:allowincell="f">
                <v:shadow on="t" offset="6pt,6pt"/>
                <v:textbox>
                  <w:txbxContent>
                    <w:p w:rsidR="008C4E80" w:rsidRPr="00544E01" w:rsidRDefault="008C4E80" w:rsidP="0091106A">
                      <w:pPr>
                        <w:jc w:val="center"/>
                        <w:rPr>
                          <w:sz w:val="22"/>
                        </w:rPr>
                      </w:pPr>
                      <w:r w:rsidRPr="00544E01">
                        <w:rPr>
                          <w:rFonts w:ascii="ＭＳ ゴシック" w:hAnsi="ＭＳ ゴシック" w:hint="eastAsia"/>
                          <w:b/>
                          <w:sz w:val="24"/>
                          <w:szCs w:val="24"/>
                        </w:rPr>
                        <w:t>ゲフィチニブ</w:t>
                      </w:r>
                      <w:r w:rsidRPr="00544E01">
                        <w:rPr>
                          <w:rFonts w:ascii="ＭＳ ゴシック" w:hAnsi="ＭＳ ゴシック"/>
                          <w:b/>
                          <w:sz w:val="24"/>
                          <w:szCs w:val="24"/>
                        </w:rPr>
                        <w:t>錠250</w:t>
                      </w:r>
                      <w:r w:rsidRPr="00544E01">
                        <w:rPr>
                          <w:rFonts w:ascii="ＭＳ ゴシック" w:hAnsi="ＭＳ ゴシック" w:hint="eastAsia"/>
                          <w:b/>
                          <w:bCs/>
                          <w:sz w:val="24"/>
                          <w:szCs w:val="24"/>
                        </w:rPr>
                        <w:t xml:space="preserve"> mg</w:t>
                      </w:r>
                      <w:r w:rsidRPr="00544E01">
                        <w:rPr>
                          <w:rFonts w:ascii="ＭＳ ゴシック" w:hAnsi="ＭＳ ゴシック"/>
                          <w:b/>
                          <w:bCs/>
                          <w:sz w:val="24"/>
                          <w:szCs w:val="24"/>
                        </w:rPr>
                        <w:t>「</w:t>
                      </w:r>
                      <w:r w:rsidRPr="00544E01">
                        <w:rPr>
                          <w:rFonts w:ascii="ＭＳ ゴシック" w:hAnsi="ＭＳ ゴシック" w:hint="eastAsia"/>
                          <w:b/>
                          <w:bCs/>
                          <w:sz w:val="24"/>
                          <w:szCs w:val="24"/>
                        </w:rPr>
                        <w:t>DSEP</w:t>
                      </w:r>
                      <w:r w:rsidRPr="00544E01">
                        <w:rPr>
                          <w:rFonts w:ascii="ＭＳ ゴシック" w:hAnsi="ＭＳ ゴシック"/>
                          <w:b/>
                          <w:bCs/>
                          <w:sz w:val="24"/>
                          <w:szCs w:val="24"/>
                        </w:rPr>
                        <w:t>」</w:t>
                      </w:r>
                      <w:r w:rsidRPr="00544E01">
                        <w:rPr>
                          <w:rFonts w:ascii="ＭＳ ゴシック" w:hAnsi="ＭＳ ゴシック" w:hint="eastAsia"/>
                          <w:b/>
                          <w:bCs/>
                          <w:sz w:val="24"/>
                          <w:szCs w:val="24"/>
                        </w:rPr>
                        <w:t>の使</w:t>
                      </w:r>
                      <w:r w:rsidRPr="00544E01">
                        <w:rPr>
                          <w:rFonts w:ascii="ＭＳ ゴシック" w:hAnsi="ＭＳ ゴシック" w:hint="eastAsia"/>
                          <w:b/>
                          <w:bCs/>
                          <w:sz w:val="24"/>
                        </w:rPr>
                        <w:t>用に関</w:t>
                      </w:r>
                      <w:r w:rsidRPr="00544E01">
                        <w:rPr>
                          <w:rFonts w:hint="eastAsia"/>
                          <w:b/>
                          <w:bCs/>
                          <w:sz w:val="24"/>
                        </w:rPr>
                        <w:t>する同意文書（案）</w:t>
                      </w:r>
                    </w:p>
                  </w:txbxContent>
                </v:textbox>
                <w10:wrap anchorx="margin"/>
              </v:shape>
            </w:pict>
          </mc:Fallback>
        </mc:AlternateContent>
      </w:r>
    </w:p>
    <w:p w:rsidR="0091106A" w:rsidRPr="009C61B5" w:rsidRDefault="0091106A" w:rsidP="0091106A">
      <w:pPr>
        <w:pStyle w:val="a3"/>
        <w:spacing w:line="360" w:lineRule="auto"/>
        <w:rPr>
          <w:sz w:val="21"/>
        </w:rPr>
      </w:pPr>
    </w:p>
    <w:p w:rsidR="0091106A" w:rsidRPr="009C61B5" w:rsidRDefault="0091106A" w:rsidP="0091106A">
      <w:pPr>
        <w:pStyle w:val="a3"/>
        <w:tabs>
          <w:tab w:val="clear" w:pos="4252"/>
          <w:tab w:val="clear" w:pos="8504"/>
        </w:tabs>
        <w:snapToGrid/>
        <w:rPr>
          <w:b/>
          <w:bCs/>
          <w:sz w:val="24"/>
          <w:lang w:val="ja-JP"/>
        </w:rPr>
      </w:pPr>
      <w:r w:rsidRPr="009C61B5">
        <w:rPr>
          <w:b/>
          <w:bCs/>
          <w:sz w:val="24"/>
          <w:lang w:val="ja-JP"/>
        </w:rPr>
        <w:t>対象となる患者さん</w:t>
      </w:r>
    </w:p>
    <w:p w:rsidR="0091106A" w:rsidRPr="00ED56AC"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ED56AC">
        <w:rPr>
          <w:rFonts w:ascii="ＭＳ ゴシック" w:hAnsi="ＭＳ ゴシック"/>
          <w:sz w:val="22"/>
          <w:lang w:val="ja-JP"/>
        </w:rPr>
        <w:t>このお薬は「</w:t>
      </w:r>
      <w:r w:rsidRPr="00ED56AC">
        <w:rPr>
          <w:rFonts w:ascii="ＭＳ ゴシック" w:hAnsi="ＭＳ ゴシック"/>
          <w:sz w:val="22"/>
        </w:rPr>
        <w:t>上皮成長因子受容体（</w:t>
      </w:r>
      <w:r w:rsidRPr="00ED56AC">
        <w:rPr>
          <w:rFonts w:ascii="ＭＳ ゴシック" w:hAnsi="ＭＳ ゴシック"/>
          <w:i/>
          <w:sz w:val="22"/>
        </w:rPr>
        <w:t>EGFR</w:t>
      </w:r>
      <w:r w:rsidRPr="00ED56AC">
        <w:rPr>
          <w:rFonts w:ascii="ＭＳ ゴシック" w:hAnsi="ＭＳ ゴシック"/>
          <w:sz w:val="22"/>
        </w:rPr>
        <w:t>）遺伝子変異が陽性であり、手術ができない</w:t>
      </w:r>
      <w:r w:rsidRPr="00ED56AC">
        <w:rPr>
          <w:rFonts w:ascii="ＭＳ ゴシック" w:hAnsi="ＭＳ ゴシック"/>
          <w:sz w:val="22"/>
          <w:lang w:val="ja-JP"/>
        </w:rPr>
        <w:t>または</w:t>
      </w:r>
      <w:r w:rsidR="00613606">
        <w:rPr>
          <w:rFonts w:ascii="ＭＳ ゴシック" w:hAnsi="ＭＳ ゴシック"/>
          <w:sz w:val="22"/>
          <w:lang w:val="ja-JP"/>
        </w:rPr>
        <w:br/>
      </w:r>
      <w:r w:rsidRPr="00ED56AC">
        <w:rPr>
          <w:rFonts w:ascii="ＭＳ ゴシック" w:hAnsi="ＭＳ ゴシック"/>
          <w:sz w:val="22"/>
          <w:lang w:val="ja-JP"/>
        </w:rPr>
        <w:t>再発した非小細胞肺がん」を対象として承認されています｡</w:t>
      </w:r>
    </w:p>
    <w:p w:rsidR="0091106A" w:rsidRPr="00ED56AC"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ED56AC">
        <w:rPr>
          <w:rFonts w:ascii="ＭＳ ゴシック" w:hAnsi="ＭＳ ゴシック"/>
          <w:i/>
          <w:sz w:val="22"/>
          <w:lang w:val="ja-JP"/>
        </w:rPr>
        <w:t>EGFR</w:t>
      </w:r>
      <w:r w:rsidRPr="00ED56AC">
        <w:rPr>
          <w:rFonts w:ascii="ＭＳ ゴシック" w:hAnsi="ＭＳ ゴシック"/>
          <w:sz w:val="22"/>
          <w:lang w:val="ja-JP"/>
        </w:rPr>
        <w:t>遺伝子変異検査を実施し、</w:t>
      </w:r>
      <w:r w:rsidRPr="00ED56AC">
        <w:rPr>
          <w:rFonts w:ascii="ＭＳ ゴシック" w:hAnsi="ＭＳ ゴシック"/>
          <w:i/>
          <w:sz w:val="22"/>
          <w:lang w:val="ja-JP"/>
        </w:rPr>
        <w:t>EGFR</w:t>
      </w:r>
      <w:r w:rsidRPr="00ED56AC">
        <w:rPr>
          <w:rFonts w:ascii="ＭＳ ゴシック" w:hAnsi="ＭＳ ゴシック"/>
          <w:sz w:val="22"/>
          <w:lang w:val="ja-JP"/>
        </w:rPr>
        <w:t>遺伝子変異が陽性であることが確認された場合に</w:t>
      </w:r>
      <w:r w:rsidR="00ED56AC" w:rsidRPr="00ED56AC">
        <w:rPr>
          <w:rFonts w:ascii="ＭＳ ゴシック" w:hAnsi="ＭＳ ゴシック"/>
          <w:sz w:val="22"/>
          <w:lang w:val="ja-JP"/>
        </w:rPr>
        <w:br/>
      </w:r>
      <w:r w:rsidRPr="00ED56AC">
        <w:rPr>
          <w:rFonts w:ascii="ＭＳ ゴシック" w:hAnsi="ＭＳ ゴシック"/>
          <w:sz w:val="22"/>
          <w:lang w:val="ja-JP"/>
        </w:rPr>
        <w:t>使用することができます。</w:t>
      </w:r>
    </w:p>
    <w:p w:rsidR="0091106A" w:rsidRPr="00ED56AC"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ED56AC">
        <w:rPr>
          <w:rFonts w:ascii="ＭＳ ゴシック" w:hAnsi="ＭＳ ゴシック"/>
          <w:i/>
          <w:sz w:val="22"/>
          <w:lang w:val="ja-JP"/>
        </w:rPr>
        <w:t>EGFR</w:t>
      </w:r>
      <w:r w:rsidRPr="00ED56AC">
        <w:rPr>
          <w:rFonts w:ascii="ＭＳ ゴシック" w:hAnsi="ＭＳ ゴシック"/>
          <w:sz w:val="22"/>
          <w:lang w:val="ja-JP"/>
        </w:rPr>
        <w:t>遺伝子変異が陰性の患者さんには使用できません。</w:t>
      </w:r>
    </w:p>
    <w:p w:rsidR="0091106A" w:rsidRPr="00ED56AC"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ED56AC">
        <w:rPr>
          <w:rFonts w:ascii="ＭＳ ゴシック" w:hAnsi="ＭＳ ゴシック"/>
          <w:sz w:val="22"/>
          <w:lang w:val="ja-JP"/>
        </w:rPr>
        <w:t>検査のための検体が入手できないなどの理由により、</w:t>
      </w:r>
      <w:r w:rsidRPr="00ED56AC">
        <w:rPr>
          <w:rFonts w:ascii="ＭＳ ゴシック" w:hAnsi="ＭＳ ゴシック"/>
          <w:i/>
          <w:sz w:val="22"/>
          <w:lang w:val="ja-JP"/>
        </w:rPr>
        <w:t>EGFR</w:t>
      </w:r>
      <w:r w:rsidRPr="00ED56AC">
        <w:rPr>
          <w:rFonts w:ascii="ＭＳ ゴシック" w:hAnsi="ＭＳ ゴシック"/>
          <w:sz w:val="22"/>
          <w:lang w:val="ja-JP"/>
        </w:rPr>
        <w:t>遺伝子変異を測定することが</w:t>
      </w:r>
      <w:r w:rsidR="00ED56AC" w:rsidRPr="00ED56AC">
        <w:rPr>
          <w:rFonts w:ascii="ＭＳ ゴシック" w:hAnsi="ＭＳ ゴシック"/>
          <w:sz w:val="22"/>
          <w:lang w:val="ja-JP"/>
        </w:rPr>
        <w:br/>
      </w:r>
      <w:r w:rsidRPr="00ED56AC">
        <w:rPr>
          <w:rFonts w:ascii="ＭＳ ゴシック" w:hAnsi="ＭＳ ゴシック"/>
          <w:sz w:val="22"/>
          <w:lang w:val="ja-JP"/>
        </w:rPr>
        <w:t>できない場合には、</w:t>
      </w:r>
      <w:r w:rsidRPr="00ED56AC">
        <w:rPr>
          <w:rFonts w:ascii="ＭＳ ゴシック" w:hAnsi="ＭＳ ゴシック" w:hint="eastAsia"/>
          <w:sz w:val="22"/>
          <w:lang w:val="ja-JP"/>
        </w:rPr>
        <w:t>使用</w:t>
      </w:r>
      <w:r w:rsidR="003A3D11">
        <w:rPr>
          <w:rFonts w:ascii="ＭＳ ゴシック" w:hAnsi="ＭＳ ゴシック" w:hint="eastAsia"/>
          <w:sz w:val="22"/>
          <w:lang w:val="ja-JP"/>
        </w:rPr>
        <w:t>できま</w:t>
      </w:r>
      <w:r w:rsidRPr="00ED56AC">
        <w:rPr>
          <w:rFonts w:ascii="ＭＳ ゴシック" w:hAnsi="ＭＳ ゴシック" w:hint="eastAsia"/>
          <w:sz w:val="22"/>
          <w:lang w:val="ja-JP"/>
        </w:rPr>
        <w:t>せん。</w:t>
      </w:r>
    </w:p>
    <w:p w:rsidR="0091106A" w:rsidRPr="00ED56AC"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ED56AC">
        <w:rPr>
          <w:rFonts w:ascii="ＭＳ ゴシック" w:hAnsi="ＭＳ ゴシック"/>
          <w:sz w:val="22"/>
          <w:lang w:val="ja-JP"/>
        </w:rPr>
        <w:t>手術後の再発予防の目的には使用できません。</w:t>
      </w:r>
    </w:p>
    <w:p w:rsidR="0091106A" w:rsidRPr="009C61B5" w:rsidRDefault="0091106A" w:rsidP="0091106A">
      <w:pPr>
        <w:autoSpaceDE w:val="0"/>
        <w:autoSpaceDN w:val="0"/>
        <w:adjustRightInd w:val="0"/>
        <w:jc w:val="left"/>
        <w:rPr>
          <w:sz w:val="22"/>
          <w:lang w:val="ja-JP"/>
        </w:rPr>
      </w:pPr>
      <w:r>
        <w:rPr>
          <w:noProof/>
          <w:sz w:val="22"/>
        </w:rPr>
        <mc:AlternateContent>
          <mc:Choice Requires="wps">
            <w:drawing>
              <wp:anchor distT="0" distB="0" distL="114300" distR="114300" simplePos="0" relativeHeight="251664384" behindDoc="0" locked="0" layoutInCell="1" allowOverlap="1" wp14:anchorId="2FF0AA41" wp14:editId="3EC05EB3">
                <wp:simplePos x="0" y="0"/>
                <wp:positionH relativeFrom="column">
                  <wp:posOffset>0</wp:posOffset>
                </wp:positionH>
                <wp:positionV relativeFrom="paragraph">
                  <wp:posOffset>102235</wp:posOffset>
                </wp:positionV>
                <wp:extent cx="6172200" cy="2689860"/>
                <wp:effectExtent l="9525" t="6985" r="9525" b="825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89860"/>
                        </a:xfrm>
                        <a:prstGeom prst="rect">
                          <a:avLst/>
                        </a:prstGeom>
                        <a:solidFill>
                          <a:srgbClr val="FFFFFF"/>
                        </a:solidFill>
                        <a:ln w="9525">
                          <a:solidFill>
                            <a:srgbClr val="000000"/>
                          </a:solidFill>
                          <a:miter lim="800000"/>
                          <a:headEnd/>
                          <a:tailEnd/>
                        </a:ln>
                      </wps:spPr>
                      <wps:txbx>
                        <w:txbxContent>
                          <w:p w:rsidR="008C4E80" w:rsidRPr="008A2193" w:rsidRDefault="008C4E80" w:rsidP="0091106A">
                            <w:pPr>
                              <w:rPr>
                                <w:rFonts w:ascii="ＭＳ ゴシック" w:hAnsi="ＭＳ ゴシック"/>
                                <w:sz w:val="21"/>
                                <w:szCs w:val="21"/>
                              </w:rPr>
                            </w:pPr>
                            <w:r w:rsidRPr="008A2193">
                              <w:rPr>
                                <w:rFonts w:ascii="ＭＳ ゴシック" w:hAnsi="ＭＳ ゴシック" w:hint="eastAsia"/>
                                <w:i/>
                                <w:sz w:val="21"/>
                                <w:szCs w:val="21"/>
                              </w:rPr>
                              <w:t>EGFR</w:t>
                            </w:r>
                            <w:r w:rsidRPr="008A2193">
                              <w:rPr>
                                <w:rFonts w:ascii="ＭＳ ゴシック" w:hAnsi="ＭＳ ゴシック" w:hint="eastAsia"/>
                                <w:sz w:val="21"/>
                                <w:szCs w:val="21"/>
                              </w:rPr>
                              <w:t>遺伝子変異について</w:t>
                            </w:r>
                          </w:p>
                          <w:p w:rsidR="008C4E80" w:rsidRDefault="008C4E80" w:rsidP="0091106A">
                            <w:pPr>
                              <w:rPr>
                                <w:rFonts w:ascii="ＭＳ ゴシック" w:hAnsi="ＭＳ ゴシック"/>
                                <w:sz w:val="21"/>
                                <w:szCs w:val="21"/>
                              </w:rPr>
                            </w:pPr>
                            <w:r w:rsidRPr="008A2193">
                              <w:rPr>
                                <w:rFonts w:ascii="ＭＳ ゴシック" w:hAnsi="ＭＳ ゴシック"/>
                                <w:sz w:val="21"/>
                                <w:szCs w:val="21"/>
                              </w:rPr>
                              <w:t>非小細胞肺がんの細胞の表面にはEGFRと呼ばれる</w:t>
                            </w:r>
                            <w:r w:rsidRPr="008A2193">
                              <w:rPr>
                                <w:rFonts w:ascii="ＭＳ ゴシック" w:hAnsi="ＭＳ ゴシック" w:hint="eastAsia"/>
                                <w:sz w:val="21"/>
                                <w:szCs w:val="21"/>
                              </w:rPr>
                              <w:t>タンパク</w:t>
                            </w:r>
                            <w:r w:rsidRPr="008A2193">
                              <w:rPr>
                                <w:rFonts w:ascii="ＭＳ ゴシック" w:hAnsi="ＭＳ ゴシック"/>
                                <w:sz w:val="21"/>
                                <w:szCs w:val="21"/>
                              </w:rPr>
                              <w:t>質がたくさん発現しており、このEGFRはがん細胞が増殖するのに必要な信号を細胞内に伝える役割を担っています。</w:t>
                            </w:r>
                            <w:r w:rsidRPr="008A2193">
                              <w:rPr>
                                <w:rFonts w:ascii="ＭＳ ゴシック" w:hAnsi="ＭＳ ゴシック"/>
                                <w:sz w:val="21"/>
                                <w:szCs w:val="21"/>
                              </w:rPr>
                              <w:br/>
                              <w:t>非小細胞肺がんの患者さんにおいて、このEGFRを構成している遺伝子の一部（チロシンキ</w:t>
                            </w:r>
                            <w:r>
                              <w:rPr>
                                <w:rFonts w:ascii="ＭＳ ゴシック" w:hAnsi="ＭＳ ゴシック"/>
                                <w:sz w:val="21"/>
                                <w:szCs w:val="21"/>
                              </w:rPr>
                              <w:br/>
                            </w:r>
                            <w:r w:rsidRPr="008A2193">
                              <w:rPr>
                                <w:rFonts w:ascii="ＭＳ ゴシック" w:hAnsi="ＭＳ ゴシック"/>
                                <w:sz w:val="21"/>
                                <w:szCs w:val="21"/>
                              </w:rPr>
                              <w:t>ナーゼ部位）に変異が認められる患者さんがいることがわかってき</w:t>
                            </w:r>
                            <w:r w:rsidRPr="008A2193">
                              <w:rPr>
                                <w:rFonts w:ascii="ＭＳ ゴシック" w:hAnsi="ＭＳ ゴシック" w:hint="eastAsia"/>
                                <w:sz w:val="21"/>
                                <w:szCs w:val="21"/>
                              </w:rPr>
                              <w:t>ました。</w:t>
                            </w:r>
                          </w:p>
                          <w:p w:rsidR="008C4E80" w:rsidRPr="00544E01" w:rsidRDefault="008C4E80" w:rsidP="0091106A">
                            <w:pPr>
                              <w:rPr>
                                <w:rFonts w:ascii="ＭＳ ゴシック" w:hAnsi="ＭＳ ゴシック"/>
                                <w:sz w:val="21"/>
                                <w:szCs w:val="21"/>
                              </w:rPr>
                            </w:pPr>
                            <w:r w:rsidRPr="008A2193">
                              <w:rPr>
                                <w:rFonts w:ascii="ＭＳ ゴシック" w:hAnsi="ＭＳ ゴシック" w:hint="eastAsia"/>
                                <w:sz w:val="21"/>
                                <w:szCs w:val="21"/>
                              </w:rPr>
                              <w:t>このような変異があると</w:t>
                            </w:r>
                            <w:r w:rsidRPr="00544E01">
                              <w:rPr>
                                <w:rFonts w:ascii="ＭＳ ゴシック" w:hAnsi="ＭＳ ゴシック" w:hint="eastAsia"/>
                                <w:sz w:val="21"/>
                                <w:szCs w:val="21"/>
                              </w:rPr>
                              <w:t>ゲフィチニブ</w:t>
                            </w:r>
                            <w:r w:rsidRPr="00544E01">
                              <w:rPr>
                                <w:rFonts w:ascii="ＭＳ ゴシック" w:hAnsi="ＭＳ ゴシック"/>
                                <w:sz w:val="21"/>
                                <w:szCs w:val="21"/>
                              </w:rPr>
                              <w:t>錠250</w:t>
                            </w:r>
                            <w:r w:rsidRPr="00544E01">
                              <w:rPr>
                                <w:rFonts w:ascii="ＭＳ ゴシック" w:hAnsi="ＭＳ ゴシック" w:hint="eastAsia"/>
                                <w:b/>
                                <w:bCs/>
                                <w:sz w:val="21"/>
                                <w:szCs w:val="21"/>
                              </w:rPr>
                              <w:t xml:space="preserve"> </w:t>
                            </w:r>
                            <w:r w:rsidRPr="008D6D3C">
                              <w:rPr>
                                <w:rFonts w:ascii="ＭＳ ゴシック" w:hAnsi="ＭＳ ゴシック" w:hint="eastAsia"/>
                                <w:bCs/>
                                <w:sz w:val="21"/>
                                <w:szCs w:val="21"/>
                              </w:rPr>
                              <w:t>mg</w:t>
                            </w:r>
                            <w:r w:rsidRPr="008D6D3C">
                              <w:rPr>
                                <w:rFonts w:ascii="ＭＳ ゴシック" w:hAnsi="ＭＳ ゴシック"/>
                                <w:bCs/>
                                <w:sz w:val="21"/>
                                <w:szCs w:val="21"/>
                              </w:rPr>
                              <w:t>「</w:t>
                            </w:r>
                            <w:r w:rsidRPr="008D6D3C">
                              <w:rPr>
                                <w:rFonts w:ascii="ＭＳ ゴシック" w:hAnsi="ＭＳ ゴシック" w:hint="eastAsia"/>
                                <w:bCs/>
                                <w:sz w:val="21"/>
                                <w:szCs w:val="21"/>
                              </w:rPr>
                              <w:t>DSEP</w:t>
                            </w:r>
                            <w:r w:rsidRPr="008D6D3C">
                              <w:rPr>
                                <w:rFonts w:ascii="ＭＳ ゴシック" w:hAnsi="ＭＳ ゴシック"/>
                                <w:bCs/>
                                <w:sz w:val="21"/>
                                <w:szCs w:val="21"/>
                              </w:rPr>
                              <w:t>」</w:t>
                            </w:r>
                            <w:r w:rsidRPr="00544E01">
                              <w:rPr>
                                <w:rFonts w:ascii="ＭＳ ゴシック" w:hAnsi="ＭＳ ゴシック" w:hint="eastAsia"/>
                                <w:sz w:val="21"/>
                                <w:szCs w:val="21"/>
                              </w:rPr>
                              <w:t>の治療効果が高いことが報告されています。</w:t>
                            </w:r>
                          </w:p>
                          <w:p w:rsidR="008C4E80" w:rsidRPr="00544E01" w:rsidRDefault="008C4E80" w:rsidP="0091106A">
                            <w:pPr>
                              <w:rPr>
                                <w:rFonts w:ascii="ＭＳ ゴシック" w:hAnsi="ＭＳ ゴシック"/>
                                <w:sz w:val="21"/>
                                <w:szCs w:val="21"/>
                              </w:rPr>
                            </w:pPr>
                            <w:r w:rsidRPr="00544E01">
                              <w:rPr>
                                <w:rFonts w:ascii="ＭＳ ゴシック" w:hAnsi="ＭＳ ゴシック" w:hint="eastAsia"/>
                                <w:i/>
                                <w:sz w:val="21"/>
                                <w:szCs w:val="21"/>
                              </w:rPr>
                              <w:t>EGFR</w:t>
                            </w:r>
                            <w:r w:rsidRPr="00544E01">
                              <w:rPr>
                                <w:rFonts w:ascii="ＭＳ ゴシック" w:hAnsi="ＭＳ ゴシック" w:hint="eastAsia"/>
                                <w:sz w:val="21"/>
                                <w:szCs w:val="21"/>
                              </w:rPr>
                              <w:t>遺伝子変異は、日本人の非小細胞肺がんの患者さん全体の30～40％に認められます。</w:t>
                            </w:r>
                          </w:p>
                          <w:p w:rsidR="008C4E80" w:rsidRPr="00544E01" w:rsidRDefault="008C4E80" w:rsidP="0091106A">
                            <w:pPr>
                              <w:rPr>
                                <w:rFonts w:ascii="ＭＳ ゴシック" w:hAnsi="ＭＳ ゴシック"/>
                                <w:sz w:val="21"/>
                                <w:szCs w:val="21"/>
                              </w:rPr>
                            </w:pPr>
                            <w:r w:rsidRPr="00544E01">
                              <w:rPr>
                                <w:rFonts w:ascii="ＭＳ ゴシック" w:hAnsi="ＭＳ ゴシック" w:hint="eastAsia"/>
                                <w:sz w:val="21"/>
                                <w:szCs w:val="21"/>
                              </w:rPr>
                              <w:t>欧米人よりも日本人などのアジア系の人種、男性よりも女性、たばこを吸う人よりも吸わない人、</w:t>
                            </w:r>
                            <w:r w:rsidRPr="00544E01">
                              <w:rPr>
                                <w:rFonts w:ascii="ＭＳ ゴシック" w:hAnsi="ＭＳ ゴシック"/>
                                <w:sz w:val="21"/>
                                <w:szCs w:val="21"/>
                              </w:rPr>
                              <w:br/>
                            </w:r>
                            <w:r w:rsidRPr="00544E01">
                              <w:rPr>
                                <w:rFonts w:ascii="ＭＳ ゴシック" w:hAnsi="ＭＳ ゴシック" w:hint="eastAsia"/>
                                <w:sz w:val="21"/>
                                <w:szCs w:val="21"/>
                              </w:rPr>
                              <w:t>また、非小細胞肺がんのなかでも腺がんの患者さんに多く認められることがわかっています。</w:t>
                            </w:r>
                          </w:p>
                          <w:p w:rsidR="008C4E80" w:rsidRPr="008A2193" w:rsidRDefault="008C4E80" w:rsidP="0091106A">
                            <w:pPr>
                              <w:rPr>
                                <w:rFonts w:ascii="ＭＳ ゴシック" w:hAnsi="ＭＳ ゴシック"/>
                                <w:sz w:val="21"/>
                                <w:szCs w:val="21"/>
                              </w:rPr>
                            </w:pPr>
                            <w:r w:rsidRPr="00544E01">
                              <w:rPr>
                                <w:rFonts w:ascii="ＭＳ ゴシック" w:hAnsi="ＭＳ ゴシック" w:hint="eastAsia"/>
                                <w:sz w:val="21"/>
                                <w:szCs w:val="21"/>
                              </w:rPr>
                              <w:t>一方で、ゲフィチニブ</w:t>
                            </w:r>
                            <w:r>
                              <w:rPr>
                                <w:rFonts w:ascii="ＭＳ ゴシック" w:hAnsi="ＭＳ ゴシック" w:hint="eastAsia"/>
                                <w:sz w:val="21"/>
                                <w:szCs w:val="21"/>
                              </w:rPr>
                              <w:t>製剤</w:t>
                            </w:r>
                            <w:r w:rsidRPr="00544E01">
                              <w:rPr>
                                <w:rFonts w:ascii="ＭＳ ゴシック" w:hAnsi="ＭＳ ゴシック" w:hint="eastAsia"/>
                                <w:sz w:val="21"/>
                                <w:szCs w:val="21"/>
                              </w:rPr>
                              <w:t>の副</w:t>
                            </w:r>
                            <w:r w:rsidRPr="008A2193">
                              <w:rPr>
                                <w:rFonts w:ascii="ＭＳ ゴシック" w:hAnsi="ＭＳ ゴシック" w:hint="eastAsia"/>
                                <w:sz w:val="21"/>
                                <w:szCs w:val="21"/>
                              </w:rPr>
                              <w:t>作用発現については</w:t>
                            </w:r>
                            <w:r w:rsidRPr="008A2193">
                              <w:rPr>
                                <w:rFonts w:ascii="ＭＳ ゴシック" w:hAnsi="ＭＳ ゴシック" w:hint="eastAsia"/>
                                <w:i/>
                                <w:sz w:val="21"/>
                                <w:szCs w:val="21"/>
                              </w:rPr>
                              <w:t>EGFR</w:t>
                            </w:r>
                            <w:r w:rsidRPr="008A2193">
                              <w:rPr>
                                <w:rFonts w:ascii="ＭＳ ゴシック" w:hAnsi="ＭＳ ゴシック" w:hint="eastAsia"/>
                                <w:sz w:val="21"/>
                                <w:szCs w:val="21"/>
                              </w:rPr>
                              <w:t>遺伝子変異状況によって大きな差はないことが報告されています。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0AA41" id="Text Box 14" o:spid="_x0000_s1031" type="#_x0000_t202" style="position:absolute;margin-left:0;margin-top:8.05pt;width:486pt;height:21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">
                <v:textbox inset="5.85pt,.7pt,5.85pt,.7pt">
                  <w:txbxContent>
                    <w:p w:rsidR="008C4E80" w:rsidRPr="008A2193" w:rsidRDefault="008C4E80" w:rsidP="0091106A">
                      <w:pPr>
                        <w:rPr>
                          <w:rFonts w:ascii="ＭＳ ゴシック" w:hAnsi="ＭＳ ゴシック"/>
                          <w:sz w:val="21"/>
                          <w:szCs w:val="21"/>
                        </w:rPr>
                      </w:pPr>
                      <w:r w:rsidRPr="008A2193">
                        <w:rPr>
                          <w:rFonts w:ascii="ＭＳ ゴシック" w:hAnsi="ＭＳ ゴシック" w:hint="eastAsia"/>
                          <w:i/>
                          <w:sz w:val="21"/>
                          <w:szCs w:val="21"/>
                        </w:rPr>
                        <w:t>EGFR</w:t>
                      </w:r>
                      <w:r w:rsidRPr="008A2193">
                        <w:rPr>
                          <w:rFonts w:ascii="ＭＳ ゴシック" w:hAnsi="ＭＳ ゴシック" w:hint="eastAsia"/>
                          <w:sz w:val="21"/>
                          <w:szCs w:val="21"/>
                        </w:rPr>
                        <w:t>遺伝子変異について</w:t>
                      </w:r>
                    </w:p>
                    <w:p w:rsidR="008C4E80" w:rsidRDefault="008C4E80" w:rsidP="0091106A">
                      <w:pPr>
                        <w:rPr>
                          <w:rFonts w:ascii="ＭＳ ゴシック" w:hAnsi="ＭＳ ゴシック"/>
                          <w:sz w:val="21"/>
                          <w:szCs w:val="21"/>
                        </w:rPr>
                      </w:pPr>
                      <w:r w:rsidRPr="008A2193">
                        <w:rPr>
                          <w:rFonts w:ascii="ＭＳ ゴシック" w:hAnsi="ＭＳ ゴシック"/>
                          <w:sz w:val="21"/>
                          <w:szCs w:val="21"/>
                        </w:rPr>
                        <w:t>非小細胞肺がんの細胞の表面にはEGFRと呼ばれる</w:t>
                      </w:r>
                      <w:r w:rsidRPr="008A2193">
                        <w:rPr>
                          <w:rFonts w:ascii="ＭＳ ゴシック" w:hAnsi="ＭＳ ゴシック" w:hint="eastAsia"/>
                          <w:sz w:val="21"/>
                          <w:szCs w:val="21"/>
                        </w:rPr>
                        <w:t>タンパク</w:t>
                      </w:r>
                      <w:r w:rsidRPr="008A2193">
                        <w:rPr>
                          <w:rFonts w:ascii="ＭＳ ゴシック" w:hAnsi="ＭＳ ゴシック"/>
                          <w:sz w:val="21"/>
                          <w:szCs w:val="21"/>
                        </w:rPr>
                        <w:t>質がたくさん発現しており、このEGFRはがん細胞が増殖するのに必要な信号を細胞内に伝える役割を担っています。</w:t>
                      </w:r>
                      <w:r w:rsidRPr="008A2193">
                        <w:rPr>
                          <w:rFonts w:ascii="ＭＳ ゴシック" w:hAnsi="ＭＳ ゴシック"/>
                          <w:sz w:val="21"/>
                          <w:szCs w:val="21"/>
                        </w:rPr>
                        <w:br/>
                        <w:t>非小細胞肺がんの患者さんにおいて、このEGFRを構成している遺伝子の一部（チロシンキ</w:t>
                      </w:r>
                      <w:r>
                        <w:rPr>
                          <w:rFonts w:ascii="ＭＳ ゴシック" w:hAnsi="ＭＳ ゴシック"/>
                          <w:sz w:val="21"/>
                          <w:szCs w:val="21"/>
                        </w:rPr>
                        <w:br/>
                      </w:r>
                      <w:r w:rsidRPr="008A2193">
                        <w:rPr>
                          <w:rFonts w:ascii="ＭＳ ゴシック" w:hAnsi="ＭＳ ゴシック"/>
                          <w:sz w:val="21"/>
                          <w:szCs w:val="21"/>
                        </w:rPr>
                        <w:t>ナーゼ部位）に変異が認められる患者さんがいることがわかってき</w:t>
                      </w:r>
                      <w:r w:rsidRPr="008A2193">
                        <w:rPr>
                          <w:rFonts w:ascii="ＭＳ ゴシック" w:hAnsi="ＭＳ ゴシック" w:hint="eastAsia"/>
                          <w:sz w:val="21"/>
                          <w:szCs w:val="21"/>
                        </w:rPr>
                        <w:t>ました。</w:t>
                      </w:r>
                    </w:p>
                    <w:p w:rsidR="008C4E80" w:rsidRPr="00544E01" w:rsidRDefault="008C4E80" w:rsidP="0091106A">
                      <w:pPr>
                        <w:rPr>
                          <w:rFonts w:ascii="ＭＳ ゴシック" w:hAnsi="ＭＳ ゴシック"/>
                          <w:sz w:val="21"/>
                          <w:szCs w:val="21"/>
                        </w:rPr>
                      </w:pPr>
                      <w:r w:rsidRPr="008A2193">
                        <w:rPr>
                          <w:rFonts w:ascii="ＭＳ ゴシック" w:hAnsi="ＭＳ ゴシック" w:hint="eastAsia"/>
                          <w:sz w:val="21"/>
                          <w:szCs w:val="21"/>
                        </w:rPr>
                        <w:t>このような変異があると</w:t>
                      </w:r>
                      <w:r w:rsidRPr="00544E01">
                        <w:rPr>
                          <w:rFonts w:ascii="ＭＳ ゴシック" w:hAnsi="ＭＳ ゴシック" w:hint="eastAsia"/>
                          <w:sz w:val="21"/>
                          <w:szCs w:val="21"/>
                        </w:rPr>
                        <w:t>ゲフィチニブ</w:t>
                      </w:r>
                      <w:r w:rsidRPr="00544E01">
                        <w:rPr>
                          <w:rFonts w:ascii="ＭＳ ゴシック" w:hAnsi="ＭＳ ゴシック"/>
                          <w:sz w:val="21"/>
                          <w:szCs w:val="21"/>
                        </w:rPr>
                        <w:t>錠250</w:t>
                      </w:r>
                      <w:r w:rsidRPr="00544E01">
                        <w:rPr>
                          <w:rFonts w:ascii="ＭＳ ゴシック" w:hAnsi="ＭＳ ゴシック" w:hint="eastAsia"/>
                          <w:b/>
                          <w:bCs/>
                          <w:sz w:val="21"/>
                          <w:szCs w:val="21"/>
                        </w:rPr>
                        <w:t xml:space="preserve"> </w:t>
                      </w:r>
                      <w:r w:rsidRPr="008D6D3C">
                        <w:rPr>
                          <w:rFonts w:ascii="ＭＳ ゴシック" w:hAnsi="ＭＳ ゴシック" w:hint="eastAsia"/>
                          <w:bCs/>
                          <w:sz w:val="21"/>
                          <w:szCs w:val="21"/>
                        </w:rPr>
                        <w:t>mg</w:t>
                      </w:r>
                      <w:r w:rsidRPr="008D6D3C">
                        <w:rPr>
                          <w:rFonts w:ascii="ＭＳ ゴシック" w:hAnsi="ＭＳ ゴシック"/>
                          <w:bCs/>
                          <w:sz w:val="21"/>
                          <w:szCs w:val="21"/>
                        </w:rPr>
                        <w:t>「</w:t>
                      </w:r>
                      <w:r w:rsidRPr="008D6D3C">
                        <w:rPr>
                          <w:rFonts w:ascii="ＭＳ ゴシック" w:hAnsi="ＭＳ ゴシック" w:hint="eastAsia"/>
                          <w:bCs/>
                          <w:sz w:val="21"/>
                          <w:szCs w:val="21"/>
                        </w:rPr>
                        <w:t>DSEP</w:t>
                      </w:r>
                      <w:r w:rsidRPr="008D6D3C">
                        <w:rPr>
                          <w:rFonts w:ascii="ＭＳ ゴシック" w:hAnsi="ＭＳ ゴシック"/>
                          <w:bCs/>
                          <w:sz w:val="21"/>
                          <w:szCs w:val="21"/>
                        </w:rPr>
                        <w:t>」</w:t>
                      </w:r>
                      <w:r w:rsidRPr="00544E01">
                        <w:rPr>
                          <w:rFonts w:ascii="ＭＳ ゴシック" w:hAnsi="ＭＳ ゴシック" w:hint="eastAsia"/>
                          <w:sz w:val="21"/>
                          <w:szCs w:val="21"/>
                        </w:rPr>
                        <w:t>の治療効果が高いことが報告されています。</w:t>
                      </w:r>
                    </w:p>
                    <w:p w:rsidR="008C4E80" w:rsidRPr="00544E01" w:rsidRDefault="008C4E80" w:rsidP="0091106A">
                      <w:pPr>
                        <w:rPr>
                          <w:rFonts w:ascii="ＭＳ ゴシック" w:hAnsi="ＭＳ ゴシック"/>
                          <w:sz w:val="21"/>
                          <w:szCs w:val="21"/>
                        </w:rPr>
                      </w:pPr>
                      <w:r w:rsidRPr="00544E01">
                        <w:rPr>
                          <w:rFonts w:ascii="ＭＳ ゴシック" w:hAnsi="ＭＳ ゴシック" w:hint="eastAsia"/>
                          <w:i/>
                          <w:sz w:val="21"/>
                          <w:szCs w:val="21"/>
                        </w:rPr>
                        <w:t>EGFR</w:t>
                      </w:r>
                      <w:r w:rsidRPr="00544E01">
                        <w:rPr>
                          <w:rFonts w:ascii="ＭＳ ゴシック" w:hAnsi="ＭＳ ゴシック" w:hint="eastAsia"/>
                          <w:sz w:val="21"/>
                          <w:szCs w:val="21"/>
                        </w:rPr>
                        <w:t>遺伝子変異は、日本人の非小細胞肺がんの患者さん全体の30～40％に認められます。</w:t>
                      </w:r>
                    </w:p>
                    <w:p w:rsidR="008C4E80" w:rsidRPr="00544E01" w:rsidRDefault="008C4E80" w:rsidP="0091106A">
                      <w:pPr>
                        <w:rPr>
                          <w:rFonts w:ascii="ＭＳ ゴシック" w:hAnsi="ＭＳ ゴシック"/>
                          <w:sz w:val="21"/>
                          <w:szCs w:val="21"/>
                        </w:rPr>
                      </w:pPr>
                      <w:r w:rsidRPr="00544E01">
                        <w:rPr>
                          <w:rFonts w:ascii="ＭＳ ゴシック" w:hAnsi="ＭＳ ゴシック" w:hint="eastAsia"/>
                          <w:sz w:val="21"/>
                          <w:szCs w:val="21"/>
                        </w:rPr>
                        <w:t>欧米人よりも日本人などのアジア系の人種、男性よりも女性、たばこを吸う人よりも吸わない人、</w:t>
                      </w:r>
                      <w:r w:rsidRPr="00544E01">
                        <w:rPr>
                          <w:rFonts w:ascii="ＭＳ ゴシック" w:hAnsi="ＭＳ ゴシック"/>
                          <w:sz w:val="21"/>
                          <w:szCs w:val="21"/>
                        </w:rPr>
                        <w:br/>
                      </w:r>
                      <w:r w:rsidRPr="00544E01">
                        <w:rPr>
                          <w:rFonts w:ascii="ＭＳ ゴシック" w:hAnsi="ＭＳ ゴシック" w:hint="eastAsia"/>
                          <w:sz w:val="21"/>
                          <w:szCs w:val="21"/>
                        </w:rPr>
                        <w:t>また、非小細胞肺がんのなかでも腺がんの患者さんに多く認められることがわかっています。</w:t>
                      </w:r>
                    </w:p>
                    <w:p w:rsidR="008C4E80" w:rsidRPr="008A2193" w:rsidRDefault="008C4E80" w:rsidP="0091106A">
                      <w:pPr>
                        <w:rPr>
                          <w:rFonts w:ascii="ＭＳ ゴシック" w:hAnsi="ＭＳ ゴシック"/>
                          <w:sz w:val="21"/>
                          <w:szCs w:val="21"/>
                        </w:rPr>
                      </w:pPr>
                      <w:r w:rsidRPr="00544E01">
                        <w:rPr>
                          <w:rFonts w:ascii="ＭＳ ゴシック" w:hAnsi="ＭＳ ゴシック" w:hint="eastAsia"/>
                          <w:sz w:val="21"/>
                          <w:szCs w:val="21"/>
                        </w:rPr>
                        <w:t>一方で、ゲフィチニブ</w:t>
                      </w:r>
                      <w:r>
                        <w:rPr>
                          <w:rFonts w:ascii="ＭＳ ゴシック" w:hAnsi="ＭＳ ゴシック" w:hint="eastAsia"/>
                          <w:sz w:val="21"/>
                          <w:szCs w:val="21"/>
                        </w:rPr>
                        <w:t>製剤</w:t>
                      </w:r>
                      <w:r w:rsidRPr="00544E01">
                        <w:rPr>
                          <w:rFonts w:ascii="ＭＳ ゴシック" w:hAnsi="ＭＳ ゴシック" w:hint="eastAsia"/>
                          <w:sz w:val="21"/>
                          <w:szCs w:val="21"/>
                        </w:rPr>
                        <w:t>の副</w:t>
                      </w:r>
                      <w:r w:rsidRPr="008A2193">
                        <w:rPr>
                          <w:rFonts w:ascii="ＭＳ ゴシック" w:hAnsi="ＭＳ ゴシック" w:hint="eastAsia"/>
                          <w:sz w:val="21"/>
                          <w:szCs w:val="21"/>
                        </w:rPr>
                        <w:t>作用発現については</w:t>
                      </w:r>
                      <w:r w:rsidRPr="008A2193">
                        <w:rPr>
                          <w:rFonts w:ascii="ＭＳ ゴシック" w:hAnsi="ＭＳ ゴシック" w:hint="eastAsia"/>
                          <w:i/>
                          <w:sz w:val="21"/>
                          <w:szCs w:val="21"/>
                        </w:rPr>
                        <w:t>EGFR</w:t>
                      </w:r>
                      <w:r w:rsidRPr="008A2193">
                        <w:rPr>
                          <w:rFonts w:ascii="ＭＳ ゴシック" w:hAnsi="ＭＳ ゴシック" w:hint="eastAsia"/>
                          <w:sz w:val="21"/>
                          <w:szCs w:val="21"/>
                        </w:rPr>
                        <w:t>遺伝子変異状況によって大きな差はないことが報告されています。</w:t>
                      </w:r>
                    </w:p>
                  </w:txbxContent>
                </v:textbox>
              </v:shape>
            </w:pict>
          </mc:Fallback>
        </mc:AlternateContent>
      </w:r>
    </w:p>
    <w:p w:rsidR="0091106A" w:rsidRPr="009C61B5" w:rsidRDefault="0091106A" w:rsidP="0091106A">
      <w:pPr>
        <w:autoSpaceDE w:val="0"/>
        <w:autoSpaceDN w:val="0"/>
        <w:adjustRightInd w:val="0"/>
        <w:jc w:val="left"/>
        <w:rPr>
          <w:sz w:val="22"/>
          <w:lang w:val="ja-JP"/>
        </w:rPr>
      </w:pPr>
    </w:p>
    <w:p w:rsidR="0091106A" w:rsidRPr="009C61B5" w:rsidRDefault="0091106A" w:rsidP="0091106A">
      <w:pPr>
        <w:autoSpaceDE w:val="0"/>
        <w:autoSpaceDN w:val="0"/>
        <w:adjustRightInd w:val="0"/>
        <w:jc w:val="left"/>
        <w:rPr>
          <w:sz w:val="22"/>
          <w:lang w:val="ja-JP"/>
        </w:rPr>
      </w:pPr>
    </w:p>
    <w:p w:rsidR="0091106A" w:rsidRPr="009C61B5" w:rsidRDefault="0091106A" w:rsidP="0091106A">
      <w:pPr>
        <w:autoSpaceDE w:val="0"/>
        <w:autoSpaceDN w:val="0"/>
        <w:adjustRightInd w:val="0"/>
        <w:jc w:val="left"/>
        <w:rPr>
          <w:sz w:val="22"/>
          <w:lang w:val="ja-JP"/>
        </w:rPr>
      </w:pPr>
    </w:p>
    <w:p w:rsidR="0091106A" w:rsidRPr="009C61B5" w:rsidRDefault="0091106A" w:rsidP="0091106A">
      <w:pPr>
        <w:pStyle w:val="a5"/>
        <w:ind w:leftChars="0" w:left="0"/>
        <w:rPr>
          <w:rFonts w:ascii="Trebuchet MS" w:hAnsi="Trebuchet MS"/>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sz w:val="24"/>
          <w:lang w:val="ja-JP"/>
        </w:rPr>
      </w:pPr>
      <w:r w:rsidRPr="009C61B5">
        <w:rPr>
          <w:b/>
          <w:bCs/>
          <w:sz w:val="24"/>
          <w:lang w:val="ja-JP"/>
        </w:rPr>
        <w:t>他の治療法の有無またはその内容</w:t>
      </w:r>
    </w:p>
    <w:p w:rsidR="0091106A" w:rsidRPr="00ED56AC" w:rsidRDefault="0091106A" w:rsidP="0091106A">
      <w:pPr>
        <w:numPr>
          <w:ilvl w:val="0"/>
          <w:numId w:val="10"/>
        </w:numPr>
        <w:autoSpaceDE w:val="0"/>
        <w:autoSpaceDN w:val="0"/>
        <w:adjustRightInd w:val="0"/>
        <w:jc w:val="left"/>
        <w:rPr>
          <w:rFonts w:ascii="ＭＳ ゴシック" w:hAnsi="ＭＳ ゴシック"/>
          <w:sz w:val="24"/>
          <w:lang w:val="ja-JP"/>
        </w:rPr>
      </w:pPr>
      <w:r w:rsidRPr="00ED56AC">
        <w:rPr>
          <w:rFonts w:ascii="ＭＳ ゴシック" w:hAnsi="ＭＳ ゴシック"/>
          <w:sz w:val="22"/>
          <w:lang w:val="ja-JP"/>
        </w:rPr>
        <w:t>現在、</w:t>
      </w:r>
      <w:r w:rsidRPr="00ED56AC">
        <w:rPr>
          <w:rFonts w:ascii="ＭＳ ゴシック" w:hAnsi="ＭＳ ゴシック"/>
          <w:i/>
          <w:sz w:val="22"/>
        </w:rPr>
        <w:t>EGFR</w:t>
      </w:r>
      <w:r w:rsidRPr="00ED56AC">
        <w:rPr>
          <w:rFonts w:ascii="ＭＳ ゴシック" w:hAnsi="ＭＳ ゴシック"/>
          <w:sz w:val="22"/>
        </w:rPr>
        <w:t>遺伝子変異が陽性であり、手術ができないとき、</w:t>
      </w:r>
      <w:r w:rsidRPr="00ED56AC">
        <w:rPr>
          <w:rFonts w:ascii="ＭＳ ゴシック" w:hAnsi="ＭＳ ゴシック"/>
          <w:sz w:val="22"/>
          <w:lang w:val="ja-JP"/>
        </w:rPr>
        <w:t>再発したときの非小細胞肺がんの治療としては、放射線療法や薬物療法による治療があります。</w:t>
      </w:r>
    </w:p>
    <w:p w:rsidR="0091106A" w:rsidRPr="00ED56AC" w:rsidRDefault="0091106A" w:rsidP="0016775D">
      <w:pPr>
        <w:numPr>
          <w:ilvl w:val="0"/>
          <w:numId w:val="10"/>
        </w:numPr>
        <w:autoSpaceDE w:val="0"/>
        <w:autoSpaceDN w:val="0"/>
        <w:adjustRightInd w:val="0"/>
        <w:jc w:val="left"/>
        <w:rPr>
          <w:rFonts w:ascii="ＭＳ ゴシック" w:hAnsi="ＭＳ ゴシック"/>
          <w:sz w:val="24"/>
          <w:lang w:val="ja-JP"/>
        </w:rPr>
      </w:pPr>
      <w:r w:rsidRPr="00ED56AC">
        <w:rPr>
          <w:rFonts w:ascii="ＭＳ ゴシック" w:hAnsi="ＭＳ ゴシック" w:hint="eastAsia"/>
          <w:sz w:val="22"/>
          <w:lang w:val="ja-JP"/>
        </w:rPr>
        <w:t>薬物療法では、初回治療や2次治療として、</w:t>
      </w:r>
      <w:r w:rsidR="0016775D" w:rsidRPr="0016775D">
        <w:rPr>
          <w:rFonts w:ascii="ＭＳ ゴシック" w:hAnsi="ＭＳ ゴシック" w:hint="eastAsia"/>
          <w:sz w:val="22"/>
          <w:lang w:val="ja-JP"/>
        </w:rPr>
        <w:t>EGFRチロシンキナーゼ阻害剤、免疫チェックポイント阻害剤、殺細胞性抗がん剤、血管新生阻害剤などの薬剤による併用療法や単独療法での治療が行われています。</w:t>
      </w:r>
    </w:p>
    <w:p w:rsidR="0091106A" w:rsidRPr="009C61B5" w:rsidRDefault="0091106A" w:rsidP="0091106A">
      <w:pPr>
        <w:autoSpaceDE w:val="0"/>
        <w:autoSpaceDN w:val="0"/>
        <w:adjustRightInd w:val="0"/>
        <w:jc w:val="left"/>
        <w:rPr>
          <w:b/>
          <w:bCs/>
          <w:sz w:val="24"/>
          <w:lang w:val="ja-JP"/>
        </w:rPr>
      </w:pPr>
    </w:p>
    <w:p w:rsidR="0091106A" w:rsidRPr="00544E01" w:rsidRDefault="0091106A" w:rsidP="0091106A">
      <w:pPr>
        <w:autoSpaceDE w:val="0"/>
        <w:autoSpaceDN w:val="0"/>
        <w:adjustRightInd w:val="0"/>
        <w:jc w:val="left"/>
        <w:rPr>
          <w:sz w:val="24"/>
          <w:lang w:val="ja-JP"/>
        </w:rPr>
      </w:pPr>
      <w:r w:rsidRPr="00544E01">
        <w:rPr>
          <w:b/>
          <w:bCs/>
          <w:sz w:val="24"/>
          <w:lang w:val="ja-JP"/>
        </w:rPr>
        <w:t>このお薬（</w:t>
      </w:r>
      <w:r w:rsidRPr="00544E01">
        <w:rPr>
          <w:rFonts w:hint="eastAsia"/>
          <w:sz w:val="22"/>
        </w:rPr>
        <w:t>ゲ</w:t>
      </w:r>
      <w:r w:rsidRPr="00544E01">
        <w:rPr>
          <w:rFonts w:hint="eastAsia"/>
          <w:sz w:val="22"/>
          <w:szCs w:val="22"/>
        </w:rPr>
        <w:t>フィチニブ</w:t>
      </w:r>
      <w:r w:rsidR="005612AE" w:rsidRPr="00544E01">
        <w:rPr>
          <w:sz w:val="22"/>
          <w:szCs w:val="22"/>
        </w:rPr>
        <w:t>錠</w:t>
      </w:r>
      <w:r w:rsidR="005612AE" w:rsidRPr="00544E01">
        <w:rPr>
          <w:rFonts w:asciiTheme="majorEastAsia" w:eastAsiaTheme="majorEastAsia" w:hAnsiTheme="majorEastAsia"/>
          <w:sz w:val="22"/>
          <w:szCs w:val="22"/>
        </w:rPr>
        <w:t>250</w:t>
      </w:r>
      <w:r w:rsidR="005612AE" w:rsidRPr="00544E01">
        <w:rPr>
          <w:rFonts w:asciiTheme="majorEastAsia" w:eastAsiaTheme="majorEastAsia" w:hAnsiTheme="majorEastAsia" w:hint="eastAsia"/>
          <w:b/>
          <w:bCs/>
          <w:sz w:val="22"/>
          <w:szCs w:val="22"/>
        </w:rPr>
        <w:t xml:space="preserve"> </w:t>
      </w:r>
      <w:r w:rsidR="005612AE" w:rsidRPr="008D6D3C">
        <w:rPr>
          <w:rFonts w:asciiTheme="majorEastAsia" w:eastAsiaTheme="majorEastAsia" w:hAnsiTheme="majorEastAsia" w:hint="eastAsia"/>
          <w:bCs/>
          <w:sz w:val="22"/>
          <w:szCs w:val="22"/>
        </w:rPr>
        <w:t>mg</w:t>
      </w:r>
      <w:r w:rsidR="005612AE" w:rsidRPr="008D6D3C">
        <w:rPr>
          <w:rFonts w:asciiTheme="majorEastAsia" w:eastAsiaTheme="majorEastAsia" w:hAnsiTheme="majorEastAsia"/>
          <w:bCs/>
          <w:sz w:val="22"/>
          <w:szCs w:val="22"/>
        </w:rPr>
        <w:t>「</w:t>
      </w:r>
      <w:r w:rsidR="005612AE" w:rsidRPr="008D6D3C">
        <w:rPr>
          <w:rFonts w:asciiTheme="majorEastAsia" w:eastAsiaTheme="majorEastAsia" w:hAnsiTheme="majorEastAsia" w:hint="eastAsia"/>
          <w:bCs/>
          <w:sz w:val="22"/>
          <w:szCs w:val="22"/>
        </w:rPr>
        <w:t>DSEP</w:t>
      </w:r>
      <w:r w:rsidR="005612AE" w:rsidRPr="008D6D3C">
        <w:rPr>
          <w:rFonts w:asciiTheme="majorEastAsia" w:eastAsiaTheme="majorEastAsia" w:hAnsiTheme="majorEastAsia"/>
          <w:bCs/>
          <w:sz w:val="22"/>
          <w:szCs w:val="22"/>
        </w:rPr>
        <w:t>」</w:t>
      </w:r>
      <w:r w:rsidRPr="00544E01">
        <w:rPr>
          <w:b/>
          <w:bCs/>
          <w:sz w:val="24"/>
          <w:lang w:val="ja-JP"/>
        </w:rPr>
        <w:t>）の特徴</w:t>
      </w:r>
    </w:p>
    <w:p w:rsidR="0091106A" w:rsidRPr="00544E01" w:rsidRDefault="0091106A" w:rsidP="0091106A">
      <w:pPr>
        <w:autoSpaceDE w:val="0"/>
        <w:autoSpaceDN w:val="0"/>
        <w:adjustRightInd w:val="0"/>
        <w:ind w:leftChars="200" w:left="400"/>
        <w:jc w:val="left"/>
        <w:rPr>
          <w:rFonts w:ascii="ＭＳ ゴシック" w:hAnsi="ＭＳ ゴシック"/>
          <w:sz w:val="22"/>
          <w:lang w:val="ja-JP"/>
        </w:rPr>
      </w:pPr>
      <w:r w:rsidRPr="00544E01">
        <w:rPr>
          <w:rFonts w:ascii="ＭＳ ゴシック" w:hAnsi="ＭＳ ゴシック"/>
          <w:sz w:val="22"/>
          <w:lang w:val="ja-JP"/>
        </w:rPr>
        <w:t>非小細胞肺がんの細胞の表面にはEGFRと呼ばれるタンパク質がたくさん発現していることが多く、このタンパク質からの信号が伝わるとがん細胞が増殖します。</w:t>
      </w:r>
    </w:p>
    <w:p w:rsidR="0091106A" w:rsidRPr="00ED56AC" w:rsidRDefault="0091106A" w:rsidP="0091106A">
      <w:pPr>
        <w:autoSpaceDE w:val="0"/>
        <w:autoSpaceDN w:val="0"/>
        <w:adjustRightInd w:val="0"/>
        <w:ind w:leftChars="200" w:left="400"/>
        <w:jc w:val="left"/>
        <w:rPr>
          <w:rFonts w:ascii="ＭＳ ゴシック" w:hAnsi="ＭＳ ゴシック"/>
          <w:sz w:val="24"/>
          <w:lang w:val="ja-JP"/>
        </w:rPr>
      </w:pPr>
      <w:r w:rsidRPr="00544E01">
        <w:rPr>
          <w:rFonts w:ascii="ＭＳ ゴシック" w:hAnsi="ＭＳ ゴシック" w:hint="eastAsia"/>
          <w:sz w:val="22"/>
        </w:rPr>
        <w:t>ゲ</w:t>
      </w:r>
      <w:r w:rsidRPr="00544E01">
        <w:rPr>
          <w:rFonts w:ascii="ＭＳ ゴシック" w:hAnsi="ＭＳ ゴシック" w:hint="eastAsia"/>
          <w:sz w:val="22"/>
          <w:szCs w:val="22"/>
        </w:rPr>
        <w:t>フィチニブ</w:t>
      </w:r>
      <w:r w:rsidR="005612AE" w:rsidRPr="00544E01">
        <w:rPr>
          <w:rFonts w:ascii="ＭＳ ゴシック" w:hAnsi="ＭＳ ゴシック"/>
          <w:sz w:val="22"/>
          <w:szCs w:val="22"/>
        </w:rPr>
        <w:t>錠250</w:t>
      </w:r>
      <w:r w:rsidR="005612AE" w:rsidRPr="00544E01">
        <w:rPr>
          <w:rFonts w:ascii="ＭＳ ゴシック" w:hAnsi="ＭＳ ゴシック" w:hint="eastAsia"/>
          <w:b/>
          <w:bCs/>
          <w:sz w:val="22"/>
          <w:szCs w:val="22"/>
        </w:rPr>
        <w:t xml:space="preserve"> </w:t>
      </w:r>
      <w:r w:rsidR="005612AE" w:rsidRPr="008D6D3C">
        <w:rPr>
          <w:rFonts w:ascii="ＭＳ ゴシック" w:hAnsi="ＭＳ ゴシック" w:hint="eastAsia"/>
          <w:bCs/>
          <w:sz w:val="22"/>
          <w:szCs w:val="22"/>
        </w:rPr>
        <w:t>mg</w:t>
      </w:r>
      <w:r w:rsidR="005612AE" w:rsidRPr="008D6D3C">
        <w:rPr>
          <w:rFonts w:ascii="ＭＳ ゴシック" w:hAnsi="ＭＳ ゴシック"/>
          <w:bCs/>
          <w:sz w:val="22"/>
          <w:szCs w:val="22"/>
        </w:rPr>
        <w:t>「</w:t>
      </w:r>
      <w:r w:rsidR="005612AE" w:rsidRPr="008D6D3C">
        <w:rPr>
          <w:rFonts w:ascii="ＭＳ ゴシック" w:hAnsi="ＭＳ ゴシック" w:hint="eastAsia"/>
          <w:bCs/>
          <w:sz w:val="22"/>
          <w:szCs w:val="22"/>
        </w:rPr>
        <w:t>DSEP</w:t>
      </w:r>
      <w:r w:rsidR="005612AE" w:rsidRPr="008D6D3C">
        <w:rPr>
          <w:rFonts w:ascii="ＭＳ ゴシック" w:hAnsi="ＭＳ ゴシック"/>
          <w:bCs/>
          <w:sz w:val="22"/>
          <w:szCs w:val="22"/>
        </w:rPr>
        <w:t>」</w:t>
      </w:r>
      <w:r w:rsidRPr="00544E01">
        <w:rPr>
          <w:rFonts w:ascii="ＭＳ ゴシック" w:hAnsi="ＭＳ ゴシック"/>
          <w:sz w:val="22"/>
          <w:lang w:val="ja-JP"/>
        </w:rPr>
        <w:t>はがん細胞を直接攻撃するのではなく、このEGFRからの信号</w:t>
      </w:r>
      <w:r w:rsidRPr="00ED56AC">
        <w:rPr>
          <w:rFonts w:ascii="ＭＳ ゴシック" w:hAnsi="ＭＳ ゴシック"/>
          <w:sz w:val="22"/>
          <w:lang w:val="ja-JP"/>
        </w:rPr>
        <w:t>の伝達を止めることで、がん細胞の増殖を抑えます。</w:t>
      </w:r>
    </w:p>
    <w:p w:rsidR="0091106A" w:rsidRDefault="0091106A" w:rsidP="0091106A">
      <w:pPr>
        <w:autoSpaceDE w:val="0"/>
        <w:autoSpaceDN w:val="0"/>
        <w:adjustRightInd w:val="0"/>
        <w:ind w:leftChars="200" w:left="400"/>
        <w:jc w:val="left"/>
        <w:rPr>
          <w:sz w:val="24"/>
          <w:lang w:val="ja-JP"/>
        </w:rPr>
      </w:pPr>
    </w:p>
    <w:p w:rsidR="00C577B0" w:rsidRDefault="00C577B0" w:rsidP="0091106A">
      <w:pPr>
        <w:autoSpaceDE w:val="0"/>
        <w:autoSpaceDN w:val="0"/>
        <w:adjustRightInd w:val="0"/>
        <w:ind w:leftChars="200" w:left="400"/>
        <w:jc w:val="left"/>
        <w:rPr>
          <w:sz w:val="24"/>
          <w:lang w:val="ja-JP"/>
        </w:rPr>
      </w:pPr>
    </w:p>
    <w:p w:rsidR="00C577B0" w:rsidRDefault="00C577B0" w:rsidP="0091106A">
      <w:pPr>
        <w:autoSpaceDE w:val="0"/>
        <w:autoSpaceDN w:val="0"/>
        <w:adjustRightInd w:val="0"/>
        <w:ind w:leftChars="200" w:left="400"/>
        <w:jc w:val="left"/>
        <w:rPr>
          <w:sz w:val="24"/>
          <w:lang w:val="ja-JP"/>
        </w:rPr>
      </w:pPr>
    </w:p>
    <w:p w:rsidR="004E4454" w:rsidRDefault="004E4454" w:rsidP="0091106A">
      <w:pPr>
        <w:autoSpaceDE w:val="0"/>
        <w:autoSpaceDN w:val="0"/>
        <w:adjustRightInd w:val="0"/>
        <w:ind w:leftChars="200" w:left="400"/>
        <w:jc w:val="left"/>
        <w:rPr>
          <w:sz w:val="24"/>
          <w:lang w:val="ja-JP"/>
        </w:rPr>
      </w:pPr>
    </w:p>
    <w:p w:rsidR="004E4454" w:rsidRDefault="004E4454" w:rsidP="0091106A">
      <w:pPr>
        <w:autoSpaceDE w:val="0"/>
        <w:autoSpaceDN w:val="0"/>
        <w:adjustRightInd w:val="0"/>
        <w:ind w:leftChars="200" w:left="400"/>
        <w:jc w:val="left"/>
        <w:rPr>
          <w:sz w:val="24"/>
          <w:lang w:val="ja-JP"/>
        </w:rPr>
      </w:pPr>
    </w:p>
    <w:p w:rsidR="004E4454" w:rsidRDefault="004E4454" w:rsidP="0091106A">
      <w:pPr>
        <w:autoSpaceDE w:val="0"/>
        <w:autoSpaceDN w:val="0"/>
        <w:adjustRightInd w:val="0"/>
        <w:jc w:val="left"/>
        <w:rPr>
          <w:b/>
          <w:bCs/>
          <w:sz w:val="24"/>
          <w:lang w:val="ja-JP"/>
        </w:rPr>
      </w:pPr>
    </w:p>
    <w:p w:rsidR="008C4E80" w:rsidRDefault="008C4E80" w:rsidP="0091106A">
      <w:pPr>
        <w:autoSpaceDE w:val="0"/>
        <w:autoSpaceDN w:val="0"/>
        <w:adjustRightInd w:val="0"/>
        <w:jc w:val="left"/>
        <w:rPr>
          <w:b/>
          <w:bCs/>
          <w:sz w:val="24"/>
          <w:lang w:val="ja-JP"/>
        </w:rPr>
      </w:pPr>
    </w:p>
    <w:p w:rsidR="0091106A" w:rsidRPr="00544E01" w:rsidRDefault="0091106A" w:rsidP="0091106A">
      <w:pPr>
        <w:autoSpaceDE w:val="0"/>
        <w:autoSpaceDN w:val="0"/>
        <w:adjustRightInd w:val="0"/>
        <w:jc w:val="left"/>
        <w:rPr>
          <w:b/>
          <w:bCs/>
          <w:sz w:val="24"/>
          <w:lang w:val="ja-JP"/>
        </w:rPr>
      </w:pPr>
      <w:r w:rsidRPr="00544E01">
        <w:rPr>
          <w:b/>
          <w:bCs/>
          <w:sz w:val="24"/>
          <w:lang w:val="ja-JP"/>
        </w:rPr>
        <w:lastRenderedPageBreak/>
        <w:t>このお薬（</w:t>
      </w:r>
      <w:r w:rsidRPr="00544E01">
        <w:rPr>
          <w:rFonts w:hint="eastAsia"/>
          <w:sz w:val="22"/>
        </w:rPr>
        <w:t>ゲ</w:t>
      </w:r>
      <w:r w:rsidRPr="00544E01">
        <w:rPr>
          <w:rFonts w:hint="eastAsia"/>
          <w:sz w:val="22"/>
          <w:szCs w:val="22"/>
        </w:rPr>
        <w:t>フィチニブ</w:t>
      </w:r>
      <w:r w:rsidR="00ED56AC" w:rsidRPr="00544E01">
        <w:rPr>
          <w:rFonts w:hint="eastAsia"/>
          <w:sz w:val="22"/>
          <w:szCs w:val="22"/>
        </w:rPr>
        <w:t>製剤</w:t>
      </w:r>
      <w:r w:rsidRPr="00544E01">
        <w:rPr>
          <w:b/>
          <w:bCs/>
          <w:sz w:val="24"/>
          <w:lang w:val="ja-JP"/>
        </w:rPr>
        <w:t>）の効果</w:t>
      </w:r>
    </w:p>
    <w:p w:rsidR="0091106A" w:rsidRPr="009C61B5" w:rsidRDefault="0091106A" w:rsidP="0091106A">
      <w:pPr>
        <w:autoSpaceDE w:val="0"/>
        <w:autoSpaceDN w:val="0"/>
        <w:adjustRightInd w:val="0"/>
        <w:jc w:val="left"/>
        <w:rPr>
          <w:bCs/>
          <w:sz w:val="22"/>
          <w:szCs w:val="22"/>
          <w:lang w:val="ja-JP"/>
        </w:rPr>
      </w:pPr>
      <w:r w:rsidRPr="009C61B5">
        <w:rPr>
          <w:bCs/>
          <w:sz w:val="22"/>
          <w:szCs w:val="22"/>
          <w:lang w:val="ja-JP"/>
        </w:rPr>
        <w:t>【初回治療】</w:t>
      </w:r>
    </w:p>
    <w:p w:rsidR="0091106A" w:rsidRPr="00295694" w:rsidRDefault="0091106A" w:rsidP="00295694">
      <w:pPr>
        <w:numPr>
          <w:ilvl w:val="0"/>
          <w:numId w:val="6"/>
        </w:numPr>
        <w:autoSpaceDE w:val="0"/>
        <w:autoSpaceDN w:val="0"/>
        <w:adjustRightInd w:val="0"/>
        <w:ind w:left="380" w:hanging="380"/>
        <w:jc w:val="left"/>
        <w:rPr>
          <w:rFonts w:ascii="ＭＳ ゴシック" w:hAnsi="ＭＳ ゴシック"/>
          <w:sz w:val="22"/>
          <w:szCs w:val="22"/>
          <w:lang w:val="ja-JP"/>
        </w:rPr>
      </w:pPr>
      <w:r w:rsidRPr="008A2193">
        <w:rPr>
          <w:rFonts w:ascii="ＭＳ ゴシック" w:hAnsi="ＭＳ ゴシック"/>
          <w:sz w:val="22"/>
          <w:lang w:val="ja-JP"/>
        </w:rPr>
        <w:t>日本を含むアジアで行われた、腺がんおよび非喫煙者または過去に軽度の喫煙歴のある</w:t>
      </w:r>
      <w:r w:rsidR="00295694">
        <w:rPr>
          <w:rFonts w:ascii="ＭＳ ゴシック" w:hAnsi="ＭＳ ゴシック"/>
          <w:sz w:val="22"/>
          <w:szCs w:val="22"/>
          <w:lang w:val="ja-JP"/>
        </w:rPr>
        <w:br/>
      </w:r>
      <w:r w:rsidRPr="00295694">
        <w:rPr>
          <w:rFonts w:ascii="ＭＳ ゴシック" w:hAnsi="ＭＳ ゴシック"/>
          <w:sz w:val="22"/>
          <w:lang w:val="ja-JP"/>
        </w:rPr>
        <w:t>患者さんで、抗がん剤による治療を受けたことのない進行期の肺がん患者さんを対象とした</w:t>
      </w:r>
      <w:r w:rsidR="00295694">
        <w:rPr>
          <w:rFonts w:ascii="ＭＳ ゴシック" w:hAnsi="ＭＳ ゴシック"/>
          <w:sz w:val="22"/>
          <w:lang w:val="ja-JP"/>
        </w:rPr>
        <w:br/>
      </w:r>
      <w:r w:rsidRPr="00544E01">
        <w:rPr>
          <w:rFonts w:ascii="ＭＳ ゴシック" w:hAnsi="ＭＳ ゴシック"/>
          <w:sz w:val="22"/>
          <w:lang w:val="ja-JP"/>
        </w:rPr>
        <w:t>アジア国際共同第</w:t>
      </w:r>
      <w:r w:rsidRPr="00544E01">
        <w:rPr>
          <w:rFonts w:ascii="ＭＳ ゴシック" w:hAnsi="ＭＳ ゴシック" w:hint="eastAsia"/>
          <w:sz w:val="22"/>
          <w:lang w:val="ja-JP"/>
        </w:rPr>
        <w:t>Ⅲ</w:t>
      </w:r>
      <w:r w:rsidRPr="00544E01">
        <w:rPr>
          <w:rFonts w:ascii="ＭＳ ゴシック" w:hAnsi="ＭＳ ゴシック"/>
          <w:sz w:val="22"/>
          <w:lang w:val="ja-JP"/>
        </w:rPr>
        <w:t>相臨床試験において、</w:t>
      </w:r>
      <w:r w:rsidRPr="00544E01">
        <w:rPr>
          <w:rFonts w:ascii="ＭＳ ゴシック" w:hAnsi="ＭＳ ゴシック"/>
          <w:i/>
          <w:sz w:val="22"/>
          <w:lang w:val="ja-JP"/>
        </w:rPr>
        <w:t>EGFR</w:t>
      </w:r>
      <w:r w:rsidRPr="00544E01">
        <w:rPr>
          <w:rFonts w:ascii="ＭＳ ゴシック" w:hAnsi="ＭＳ ゴシック"/>
          <w:sz w:val="22"/>
          <w:lang w:val="ja-JP"/>
        </w:rPr>
        <w:t>遺伝子変異が陽性の患者さんでは、</w:t>
      </w:r>
      <w:r w:rsidRPr="00544E01">
        <w:rPr>
          <w:rFonts w:ascii="ＭＳ ゴシック" w:hAnsi="ＭＳ ゴシック" w:hint="eastAsia"/>
          <w:sz w:val="22"/>
        </w:rPr>
        <w:t>ゲ</w:t>
      </w:r>
      <w:r w:rsidRPr="00544E01">
        <w:rPr>
          <w:rFonts w:ascii="ＭＳ ゴシック" w:hAnsi="ＭＳ ゴシック" w:hint="eastAsia"/>
          <w:sz w:val="22"/>
          <w:szCs w:val="22"/>
        </w:rPr>
        <w:t>フィ</w:t>
      </w:r>
      <w:r w:rsidR="00295694" w:rsidRPr="00544E01">
        <w:rPr>
          <w:rFonts w:ascii="ＭＳ ゴシック" w:hAnsi="ＭＳ ゴシック"/>
          <w:sz w:val="22"/>
          <w:szCs w:val="22"/>
        </w:rPr>
        <w:br/>
      </w:r>
      <w:r w:rsidRPr="00544E01">
        <w:rPr>
          <w:rFonts w:ascii="ＭＳ ゴシック" w:hAnsi="ＭＳ ゴシック" w:hint="eastAsia"/>
          <w:sz w:val="22"/>
          <w:szCs w:val="22"/>
        </w:rPr>
        <w:t>チニブ</w:t>
      </w:r>
      <w:r w:rsidR="00ED56AC" w:rsidRPr="00544E01">
        <w:rPr>
          <w:rFonts w:ascii="ＭＳ ゴシック" w:hAnsi="ＭＳ ゴシック" w:hint="eastAsia"/>
          <w:sz w:val="22"/>
          <w:szCs w:val="22"/>
        </w:rPr>
        <w:t>製剤</w:t>
      </w:r>
      <w:r w:rsidRPr="00544E01">
        <w:rPr>
          <w:rFonts w:ascii="ＭＳ ゴシック" w:hAnsi="ＭＳ ゴシック"/>
          <w:sz w:val="22"/>
          <w:lang w:val="ja-JP"/>
        </w:rPr>
        <w:t>を服用していた患者さんはカルボプラチン＋パクリタキセル併用</w:t>
      </w:r>
      <w:r w:rsidRPr="00544E01">
        <w:rPr>
          <w:rFonts w:ascii="ＭＳ ゴシック" w:hAnsi="ＭＳ ゴシック"/>
          <w:sz w:val="22"/>
          <w:szCs w:val="22"/>
          <w:vertAlign w:val="superscript"/>
          <w:lang w:val="ja-JP"/>
        </w:rPr>
        <w:t>※</w:t>
      </w:r>
      <w:r w:rsidRPr="00544E01">
        <w:rPr>
          <w:rFonts w:ascii="ＭＳ ゴシック" w:hAnsi="ＭＳ ゴシック"/>
          <w:sz w:val="22"/>
          <w:lang w:val="ja-JP"/>
        </w:rPr>
        <w:t>による治療を</w:t>
      </w:r>
      <w:r w:rsidR="00295694" w:rsidRPr="00544E01">
        <w:rPr>
          <w:rFonts w:ascii="ＭＳ ゴシック" w:hAnsi="ＭＳ ゴシック"/>
          <w:sz w:val="22"/>
          <w:lang w:val="ja-JP"/>
        </w:rPr>
        <w:br/>
      </w:r>
      <w:r w:rsidRPr="00544E01">
        <w:rPr>
          <w:rFonts w:ascii="ＭＳ ゴシック" w:hAnsi="ＭＳ ゴシック"/>
          <w:sz w:val="22"/>
          <w:lang w:val="ja-JP"/>
        </w:rPr>
        <w:t>受けた患者さんと比べて、治療が効いている期間が長いこと、がんが縮小した患者さんの</w:t>
      </w:r>
      <w:r w:rsidR="00295694" w:rsidRPr="00544E01">
        <w:rPr>
          <w:rFonts w:ascii="ＭＳ ゴシック" w:hAnsi="ＭＳ ゴシック"/>
          <w:sz w:val="22"/>
          <w:lang w:val="ja-JP"/>
        </w:rPr>
        <w:br/>
      </w:r>
      <w:r w:rsidRPr="00295694">
        <w:rPr>
          <w:rFonts w:ascii="ＭＳ ゴシック" w:hAnsi="ＭＳ ゴシック"/>
          <w:sz w:val="22"/>
          <w:lang w:val="ja-JP"/>
        </w:rPr>
        <w:t>割合が高いことが報告されていま</w:t>
      </w:r>
      <w:r w:rsidRPr="00295694">
        <w:rPr>
          <w:rFonts w:ascii="ＭＳ ゴシック" w:hAnsi="ＭＳ ゴシック"/>
          <w:sz w:val="22"/>
          <w:szCs w:val="22"/>
          <w:lang w:val="ja-JP"/>
        </w:rPr>
        <w:t>すが、生存期間の延長は示されませんでした。</w:t>
      </w:r>
      <w:r w:rsidR="000C5633" w:rsidRPr="00295694">
        <w:rPr>
          <w:rFonts w:ascii="ＭＳ ゴシック" w:hAnsi="ＭＳ ゴシック"/>
          <w:sz w:val="22"/>
          <w:szCs w:val="22"/>
          <w:lang w:val="ja-JP"/>
        </w:rPr>
        <w:br/>
      </w:r>
      <w:r w:rsidRPr="00295694">
        <w:rPr>
          <w:rFonts w:ascii="ＭＳ ゴシック" w:hAnsi="ＭＳ ゴシック"/>
          <w:sz w:val="22"/>
          <w:szCs w:val="22"/>
        </w:rPr>
        <w:t>また、</w:t>
      </w:r>
      <w:r w:rsidRPr="00295694">
        <w:rPr>
          <w:rFonts w:ascii="ＭＳ ゴシック" w:hAnsi="ＭＳ ゴシック"/>
          <w:i/>
          <w:sz w:val="22"/>
          <w:szCs w:val="22"/>
        </w:rPr>
        <w:t>EGFR</w:t>
      </w:r>
      <w:r w:rsidRPr="00295694">
        <w:rPr>
          <w:rFonts w:ascii="ＭＳ ゴシック" w:hAnsi="ＭＳ ゴシック"/>
          <w:sz w:val="22"/>
          <w:szCs w:val="22"/>
        </w:rPr>
        <w:t>遺伝子変異状況に関わらず急性肺障害・間質性肺炎が発現しております。</w:t>
      </w:r>
    </w:p>
    <w:p w:rsidR="0091106A" w:rsidRPr="008A2193" w:rsidRDefault="0091106A" w:rsidP="0091106A">
      <w:pPr>
        <w:autoSpaceDE w:val="0"/>
        <w:autoSpaceDN w:val="0"/>
        <w:adjustRightInd w:val="0"/>
        <w:ind w:firstLineChars="100" w:firstLine="219"/>
        <w:jc w:val="left"/>
        <w:rPr>
          <w:rFonts w:ascii="ＭＳ ゴシック" w:hAnsi="ＭＳ ゴシック"/>
          <w:sz w:val="22"/>
          <w:szCs w:val="22"/>
          <w:lang w:val="ja-JP"/>
        </w:rPr>
      </w:pPr>
      <w:r w:rsidRPr="00295694">
        <w:rPr>
          <w:rFonts w:ascii="ＭＳ ゴシック" w:hAnsi="ＭＳ ゴシック"/>
          <w:spacing w:val="2"/>
          <w:w w:val="98"/>
          <w:kern w:val="0"/>
          <w:sz w:val="22"/>
          <w:szCs w:val="22"/>
          <w:fitText w:val="9460" w:id="1779132928"/>
          <w:lang w:val="ja-JP"/>
        </w:rPr>
        <w:t>（</w:t>
      </w:r>
      <w:r w:rsidRPr="00295694">
        <w:rPr>
          <w:rFonts w:ascii="ＭＳ ゴシック" w:hAnsi="ＭＳ ゴシック"/>
          <w:spacing w:val="2"/>
          <w:w w:val="98"/>
          <w:kern w:val="0"/>
          <w:sz w:val="22"/>
          <w:szCs w:val="22"/>
          <w:fitText w:val="9460" w:id="1779132928"/>
          <w:vertAlign w:val="superscript"/>
          <w:lang w:val="ja-JP"/>
        </w:rPr>
        <w:t>※</w:t>
      </w:r>
      <w:r w:rsidRPr="00295694">
        <w:rPr>
          <w:rFonts w:ascii="ＭＳ ゴシック" w:hAnsi="ＭＳ ゴシック"/>
          <w:spacing w:val="2"/>
          <w:w w:val="98"/>
          <w:kern w:val="0"/>
          <w:sz w:val="22"/>
          <w:szCs w:val="22"/>
          <w:fitText w:val="9460" w:id="1779132928"/>
          <w:lang w:val="ja-JP"/>
        </w:rPr>
        <w:t>パクリタキセル、カルボプラチンは非小細胞肺がん治療などに使用される化学療法剤です。</w:t>
      </w:r>
      <w:r w:rsidRPr="00295694">
        <w:rPr>
          <w:rFonts w:ascii="ＭＳ ゴシック" w:hAnsi="ＭＳ ゴシック"/>
          <w:spacing w:val="-38"/>
          <w:w w:val="98"/>
          <w:kern w:val="0"/>
          <w:sz w:val="22"/>
          <w:szCs w:val="22"/>
          <w:fitText w:val="9460" w:id="1779132928"/>
          <w:lang w:val="ja-JP"/>
        </w:rPr>
        <w:t>）</w:t>
      </w:r>
    </w:p>
    <w:p w:rsidR="00ED56AC" w:rsidRPr="00544E01" w:rsidRDefault="0091106A" w:rsidP="0091106A">
      <w:pPr>
        <w:numPr>
          <w:ilvl w:val="0"/>
          <w:numId w:val="6"/>
        </w:numPr>
        <w:autoSpaceDE w:val="0"/>
        <w:autoSpaceDN w:val="0"/>
        <w:adjustRightInd w:val="0"/>
        <w:ind w:left="440" w:hanging="440"/>
        <w:jc w:val="left"/>
        <w:rPr>
          <w:rFonts w:ascii="ＭＳ ゴシック" w:hAnsi="ＭＳ ゴシック"/>
          <w:sz w:val="22"/>
          <w:szCs w:val="22"/>
          <w:lang w:val="ja-JP"/>
        </w:rPr>
      </w:pPr>
      <w:r w:rsidRPr="008A2193">
        <w:rPr>
          <w:rFonts w:ascii="ＭＳ ゴシック" w:hAnsi="ＭＳ ゴシック"/>
          <w:sz w:val="22"/>
          <w:szCs w:val="22"/>
          <w:lang w:val="ja-JP"/>
        </w:rPr>
        <w:t>日本で行われた、</w:t>
      </w:r>
      <w:r w:rsidRPr="008A2193">
        <w:rPr>
          <w:rFonts w:ascii="ＭＳ ゴシック" w:hAnsi="ＭＳ ゴシック"/>
          <w:i/>
          <w:sz w:val="22"/>
          <w:szCs w:val="22"/>
          <w:lang w:val="ja-JP"/>
        </w:rPr>
        <w:t>EGFR</w:t>
      </w:r>
      <w:r w:rsidRPr="008A2193">
        <w:rPr>
          <w:rFonts w:ascii="ＭＳ ゴシック" w:hAnsi="ＭＳ ゴシック"/>
          <w:sz w:val="22"/>
          <w:szCs w:val="22"/>
          <w:lang w:val="ja-JP"/>
        </w:rPr>
        <w:t>遺伝子変異が陽性の患者さんを対象とした第</w:t>
      </w:r>
      <w:r w:rsidRPr="008A2193">
        <w:rPr>
          <w:rFonts w:ascii="ＭＳ ゴシック" w:hAnsi="ＭＳ ゴシック" w:hint="eastAsia"/>
          <w:sz w:val="22"/>
          <w:szCs w:val="22"/>
          <w:lang w:val="ja-JP"/>
        </w:rPr>
        <w:t>Ⅲ</w:t>
      </w:r>
      <w:r w:rsidRPr="008A2193">
        <w:rPr>
          <w:rFonts w:ascii="ＭＳ ゴシック" w:hAnsi="ＭＳ ゴシック"/>
          <w:sz w:val="22"/>
          <w:szCs w:val="22"/>
          <w:lang w:val="ja-JP"/>
        </w:rPr>
        <w:t>相臨床試験において、</w:t>
      </w:r>
      <w:r w:rsidRPr="00544E01">
        <w:rPr>
          <w:rFonts w:ascii="ＭＳ ゴシック" w:hAnsi="ＭＳ ゴシック" w:hint="eastAsia"/>
          <w:sz w:val="22"/>
          <w:szCs w:val="22"/>
        </w:rPr>
        <w:t>ゲフィチニブ</w:t>
      </w:r>
      <w:r w:rsidR="00ED56AC" w:rsidRPr="00544E01">
        <w:rPr>
          <w:rFonts w:ascii="ＭＳ ゴシック" w:hAnsi="ＭＳ ゴシック" w:hint="eastAsia"/>
          <w:sz w:val="22"/>
          <w:szCs w:val="22"/>
        </w:rPr>
        <w:t>製剤</w:t>
      </w:r>
      <w:r w:rsidRPr="00544E01">
        <w:rPr>
          <w:rFonts w:ascii="ＭＳ ゴシック" w:hAnsi="ＭＳ ゴシック"/>
          <w:sz w:val="22"/>
          <w:szCs w:val="22"/>
          <w:lang w:val="ja-JP"/>
        </w:rPr>
        <w:t>を服用していた患者さんはカルボプラチン＋パクリタキセル併用</w:t>
      </w:r>
      <w:r w:rsidRPr="00544E01">
        <w:rPr>
          <w:rFonts w:ascii="ＭＳ ゴシック" w:hAnsi="ＭＳ ゴシック"/>
          <w:sz w:val="22"/>
          <w:szCs w:val="22"/>
          <w:vertAlign w:val="superscript"/>
          <w:lang w:val="ja-JP"/>
        </w:rPr>
        <w:t>※</w:t>
      </w:r>
      <w:r w:rsidRPr="00544E01">
        <w:rPr>
          <w:rFonts w:ascii="ＭＳ ゴシック" w:hAnsi="ＭＳ ゴシック"/>
          <w:sz w:val="22"/>
          <w:szCs w:val="22"/>
          <w:lang w:val="ja-JP"/>
        </w:rPr>
        <w:t>による</w:t>
      </w:r>
    </w:p>
    <w:p w:rsidR="0091106A" w:rsidRPr="008A2193" w:rsidRDefault="0091106A" w:rsidP="00ED56AC">
      <w:pPr>
        <w:autoSpaceDE w:val="0"/>
        <w:autoSpaceDN w:val="0"/>
        <w:adjustRightInd w:val="0"/>
        <w:ind w:left="440"/>
        <w:jc w:val="left"/>
        <w:rPr>
          <w:rFonts w:ascii="ＭＳ ゴシック" w:hAnsi="ＭＳ ゴシック"/>
          <w:sz w:val="22"/>
          <w:szCs w:val="22"/>
          <w:lang w:val="ja-JP"/>
        </w:rPr>
      </w:pPr>
      <w:r w:rsidRPr="008A2193">
        <w:rPr>
          <w:rFonts w:ascii="ＭＳ ゴシック" w:hAnsi="ＭＳ ゴシック"/>
          <w:sz w:val="22"/>
          <w:szCs w:val="22"/>
          <w:lang w:val="ja-JP"/>
        </w:rPr>
        <w:t>治療を受けた患者さんと比べて、治療が効いている期間が長いこと、がんが縮小した患者</w:t>
      </w:r>
      <w:r w:rsidR="000C5633">
        <w:rPr>
          <w:rFonts w:ascii="ＭＳ ゴシック" w:hAnsi="ＭＳ ゴシック"/>
          <w:sz w:val="22"/>
          <w:szCs w:val="22"/>
          <w:lang w:val="ja-JP"/>
        </w:rPr>
        <w:br/>
      </w:r>
      <w:r w:rsidRPr="008A2193">
        <w:rPr>
          <w:rFonts w:ascii="ＭＳ ゴシック" w:hAnsi="ＭＳ ゴシック"/>
          <w:sz w:val="22"/>
          <w:szCs w:val="22"/>
          <w:lang w:val="ja-JP"/>
        </w:rPr>
        <w:t>さんの割合が高いことが報告されていますが、生存期間の延長は示されませんでした。</w:t>
      </w:r>
      <w:r w:rsidR="000C5633">
        <w:rPr>
          <w:rFonts w:ascii="ＭＳ ゴシック" w:hAnsi="ＭＳ ゴシック"/>
          <w:sz w:val="22"/>
          <w:szCs w:val="22"/>
          <w:lang w:val="ja-JP"/>
        </w:rPr>
        <w:br/>
      </w:r>
      <w:r w:rsidRPr="008A2193">
        <w:rPr>
          <w:rFonts w:ascii="ＭＳ ゴシック" w:hAnsi="ＭＳ ゴシック"/>
          <w:sz w:val="22"/>
          <w:szCs w:val="22"/>
        </w:rPr>
        <w:t>また、</w:t>
      </w:r>
      <w:r w:rsidRPr="008A2193">
        <w:rPr>
          <w:rFonts w:ascii="ＭＳ ゴシック" w:hAnsi="ＭＳ ゴシック"/>
          <w:i/>
          <w:sz w:val="22"/>
          <w:szCs w:val="22"/>
        </w:rPr>
        <w:t>EGFR</w:t>
      </w:r>
      <w:r w:rsidRPr="008A2193">
        <w:rPr>
          <w:rFonts w:ascii="ＭＳ ゴシック" w:hAnsi="ＭＳ ゴシック"/>
          <w:sz w:val="22"/>
          <w:szCs w:val="22"/>
        </w:rPr>
        <w:t>遺伝子変異が陽性であっても急性肺障害・間質性肺炎があらわれ、死亡する例も</w:t>
      </w:r>
      <w:r w:rsidR="000C5633">
        <w:rPr>
          <w:rFonts w:ascii="ＭＳ ゴシック" w:hAnsi="ＭＳ ゴシック"/>
          <w:sz w:val="22"/>
          <w:szCs w:val="22"/>
        </w:rPr>
        <w:br/>
      </w:r>
      <w:r w:rsidRPr="008A2193">
        <w:rPr>
          <w:rFonts w:ascii="ＭＳ ゴシック" w:hAnsi="ＭＳ ゴシック"/>
          <w:sz w:val="22"/>
          <w:szCs w:val="22"/>
        </w:rPr>
        <w:t>報告されています。</w:t>
      </w:r>
    </w:p>
    <w:p w:rsidR="0091106A" w:rsidRPr="009C61B5" w:rsidRDefault="0091106A" w:rsidP="0091106A">
      <w:pPr>
        <w:autoSpaceDE w:val="0"/>
        <w:autoSpaceDN w:val="0"/>
        <w:adjustRightInd w:val="0"/>
        <w:ind w:leftChars="110" w:left="434" w:hangingChars="100" w:hanging="214"/>
        <w:jc w:val="left"/>
        <w:rPr>
          <w:sz w:val="22"/>
          <w:lang w:val="ja-JP"/>
        </w:rPr>
      </w:pPr>
      <w:r w:rsidRPr="00295694">
        <w:rPr>
          <w:spacing w:val="2"/>
          <w:w w:val="96"/>
          <w:kern w:val="0"/>
          <w:sz w:val="22"/>
          <w:fitText w:val="9240" w:id="1779133184"/>
          <w:lang w:val="ja-JP"/>
        </w:rPr>
        <w:t>（</w:t>
      </w:r>
      <w:r w:rsidRPr="00295694">
        <w:rPr>
          <w:rFonts w:ascii="ＭＳ ゴシック" w:hAnsi="ＭＳ ゴシック"/>
          <w:spacing w:val="2"/>
          <w:w w:val="96"/>
          <w:kern w:val="0"/>
          <w:sz w:val="22"/>
          <w:fitText w:val="9240" w:id="1779133184"/>
          <w:vertAlign w:val="superscript"/>
          <w:lang w:val="ja-JP"/>
        </w:rPr>
        <w:t>※</w:t>
      </w:r>
      <w:r w:rsidRPr="00295694">
        <w:rPr>
          <w:spacing w:val="2"/>
          <w:w w:val="96"/>
          <w:kern w:val="0"/>
          <w:sz w:val="22"/>
          <w:fitText w:val="9240" w:id="1779133184"/>
          <w:lang w:val="ja-JP"/>
        </w:rPr>
        <w:t>パクリタキセル、カルボプラチンは非小細胞肺がん治療などに使用される化学療法剤です。</w:t>
      </w:r>
      <w:r w:rsidRPr="00295694">
        <w:rPr>
          <w:spacing w:val="-36"/>
          <w:w w:val="96"/>
          <w:kern w:val="0"/>
          <w:sz w:val="22"/>
          <w:fitText w:val="9240" w:id="1779133184"/>
          <w:lang w:val="ja-JP"/>
        </w:rPr>
        <w:t>）</w:t>
      </w:r>
    </w:p>
    <w:p w:rsidR="0091106A" w:rsidRDefault="0091106A" w:rsidP="0091106A">
      <w:pPr>
        <w:autoSpaceDE w:val="0"/>
        <w:autoSpaceDN w:val="0"/>
        <w:adjustRightInd w:val="0"/>
        <w:jc w:val="left"/>
        <w:rPr>
          <w:rFonts w:hAnsi="ＭＳ ゴシック"/>
          <w:sz w:val="22"/>
          <w:lang w:val="ja-JP"/>
        </w:rPr>
      </w:pPr>
    </w:p>
    <w:p w:rsidR="0091106A" w:rsidRPr="009C61B5" w:rsidRDefault="0091106A" w:rsidP="0091106A">
      <w:pPr>
        <w:autoSpaceDE w:val="0"/>
        <w:autoSpaceDN w:val="0"/>
        <w:adjustRightInd w:val="0"/>
        <w:jc w:val="left"/>
        <w:rPr>
          <w:sz w:val="22"/>
          <w:lang w:val="ja-JP"/>
        </w:rPr>
      </w:pPr>
      <w:r w:rsidRPr="009C61B5">
        <w:rPr>
          <w:rFonts w:hAnsi="ＭＳ ゴシック"/>
          <w:sz w:val="22"/>
          <w:lang w:val="ja-JP"/>
        </w:rPr>
        <w:t>【</w:t>
      </w:r>
      <w:r w:rsidRPr="009C61B5">
        <w:rPr>
          <w:sz w:val="22"/>
          <w:lang w:val="ja-JP"/>
        </w:rPr>
        <w:t>2</w:t>
      </w:r>
      <w:r w:rsidRPr="009C61B5">
        <w:rPr>
          <w:sz w:val="22"/>
          <w:lang w:val="ja-JP"/>
        </w:rPr>
        <w:t>次治療以降】</w:t>
      </w:r>
    </w:p>
    <w:p w:rsidR="0091106A" w:rsidRPr="00544E01" w:rsidRDefault="0091106A" w:rsidP="0091106A">
      <w:pPr>
        <w:numPr>
          <w:ilvl w:val="0"/>
          <w:numId w:val="6"/>
        </w:numPr>
        <w:autoSpaceDE w:val="0"/>
        <w:autoSpaceDN w:val="0"/>
        <w:adjustRightInd w:val="0"/>
        <w:ind w:left="380" w:hanging="380"/>
        <w:jc w:val="left"/>
        <w:rPr>
          <w:rFonts w:ascii="ＭＳ ゴシック" w:hAnsi="ＭＳ ゴシック"/>
          <w:sz w:val="22"/>
          <w:lang w:val="ja-JP"/>
        </w:rPr>
      </w:pPr>
      <w:r w:rsidRPr="008A2193">
        <w:rPr>
          <w:rFonts w:ascii="ＭＳ ゴシック" w:hAnsi="ＭＳ ゴシック"/>
          <w:sz w:val="22"/>
          <w:lang w:val="ja-JP"/>
        </w:rPr>
        <w:t>日本で行われた、</w:t>
      </w:r>
      <w:r w:rsidRPr="008A2193">
        <w:rPr>
          <w:rFonts w:ascii="ＭＳ ゴシック" w:hAnsi="ＭＳ ゴシック"/>
          <w:kern w:val="0"/>
          <w:sz w:val="22"/>
          <w:lang w:val="ja-JP"/>
        </w:rPr>
        <w:t>1～2回の抗がん剤治療が行われた進行期の肺がん</w:t>
      </w:r>
      <w:r w:rsidRPr="008A2193">
        <w:rPr>
          <w:rFonts w:ascii="ＭＳ ゴシック" w:hAnsi="ＭＳ ゴシック"/>
          <w:sz w:val="22"/>
          <w:lang w:val="ja-JP"/>
        </w:rPr>
        <w:t>患者さんを対象とした</w:t>
      </w:r>
      <w:r w:rsidR="008A2193" w:rsidRPr="008A2193">
        <w:rPr>
          <w:rFonts w:ascii="ＭＳ ゴシック" w:hAnsi="ＭＳ ゴシック"/>
          <w:sz w:val="22"/>
          <w:lang w:val="ja-JP"/>
        </w:rPr>
        <w:br/>
      </w:r>
      <w:r w:rsidRPr="00544E01">
        <w:rPr>
          <w:rFonts w:ascii="ＭＳ ゴシック" w:hAnsi="ＭＳ ゴシック"/>
          <w:sz w:val="22"/>
          <w:lang w:val="ja-JP"/>
        </w:rPr>
        <w:t>第</w:t>
      </w:r>
      <w:r w:rsidRPr="00544E01">
        <w:rPr>
          <w:rFonts w:ascii="ＭＳ ゴシック" w:hAnsi="ＭＳ ゴシック" w:hint="eastAsia"/>
          <w:sz w:val="22"/>
          <w:lang w:val="ja-JP"/>
        </w:rPr>
        <w:t>Ⅲ</w:t>
      </w:r>
      <w:r w:rsidRPr="00544E01">
        <w:rPr>
          <w:rFonts w:ascii="ＭＳ ゴシック" w:hAnsi="ＭＳ ゴシック"/>
          <w:sz w:val="22"/>
          <w:lang w:val="ja-JP"/>
        </w:rPr>
        <w:t>相臨床試験に</w:t>
      </w:r>
      <w:r w:rsidRPr="00544E01">
        <w:rPr>
          <w:rFonts w:ascii="ＭＳ ゴシック" w:hAnsi="ＭＳ ゴシック"/>
          <w:sz w:val="22"/>
          <w:szCs w:val="22"/>
          <w:lang w:val="ja-JP"/>
        </w:rPr>
        <w:t>おいて、</w:t>
      </w:r>
      <w:r w:rsidRPr="00544E01">
        <w:rPr>
          <w:rFonts w:ascii="ＭＳ ゴシック" w:hAnsi="ＭＳ ゴシック" w:hint="eastAsia"/>
          <w:sz w:val="22"/>
        </w:rPr>
        <w:t>ゲ</w:t>
      </w:r>
      <w:r w:rsidRPr="00544E01">
        <w:rPr>
          <w:rFonts w:ascii="ＭＳ ゴシック" w:hAnsi="ＭＳ ゴシック" w:hint="eastAsia"/>
          <w:sz w:val="22"/>
          <w:szCs w:val="22"/>
        </w:rPr>
        <w:t>フィチニブ</w:t>
      </w:r>
      <w:r w:rsidR="00ED56AC" w:rsidRPr="00544E01">
        <w:rPr>
          <w:rFonts w:ascii="ＭＳ ゴシック" w:hAnsi="ＭＳ ゴシック" w:hint="eastAsia"/>
          <w:sz w:val="22"/>
          <w:szCs w:val="22"/>
        </w:rPr>
        <w:t>製剤</w:t>
      </w:r>
      <w:r w:rsidRPr="00544E01">
        <w:rPr>
          <w:rFonts w:ascii="ＭＳ ゴシック" w:hAnsi="ＭＳ ゴシック"/>
          <w:kern w:val="0"/>
          <w:sz w:val="22"/>
          <w:szCs w:val="22"/>
          <w:lang w:val="ja-JP"/>
        </w:rPr>
        <w:t>を服用していた患者さんはドセタキセル</w:t>
      </w:r>
      <w:r w:rsidRPr="00544E01">
        <w:rPr>
          <w:rFonts w:ascii="ＭＳ ゴシック" w:hAnsi="ＭＳ ゴシック"/>
          <w:sz w:val="22"/>
          <w:vertAlign w:val="superscript"/>
          <w:lang w:val="ja-JP"/>
        </w:rPr>
        <w:t>※</w:t>
      </w:r>
      <w:r w:rsidRPr="00544E01">
        <w:rPr>
          <w:rFonts w:ascii="ＭＳ ゴシック" w:hAnsi="ＭＳ ゴシック"/>
          <w:kern w:val="0"/>
          <w:sz w:val="22"/>
          <w:szCs w:val="22"/>
          <w:lang w:val="ja-JP"/>
        </w:rPr>
        <w:t>による</w:t>
      </w:r>
      <w:r w:rsidR="000C5633" w:rsidRPr="00544E01">
        <w:rPr>
          <w:rFonts w:ascii="ＭＳ ゴシック" w:hAnsi="ＭＳ ゴシック"/>
          <w:kern w:val="0"/>
          <w:sz w:val="22"/>
          <w:szCs w:val="22"/>
          <w:lang w:val="ja-JP"/>
        </w:rPr>
        <w:br/>
      </w:r>
      <w:r w:rsidRPr="00544E01">
        <w:rPr>
          <w:rFonts w:ascii="ＭＳ ゴシック" w:hAnsi="ＭＳ ゴシック"/>
          <w:kern w:val="0"/>
          <w:sz w:val="22"/>
          <w:szCs w:val="22"/>
          <w:lang w:val="ja-JP"/>
        </w:rPr>
        <w:t>治療を受けた患者さんと比べて、がんが縮小した患者さんの割合は多かったものの、生存期間が劣っていないことについては統計学</w:t>
      </w:r>
      <w:r w:rsidRPr="00544E01">
        <w:rPr>
          <w:rFonts w:ascii="ＭＳ ゴシック" w:hAnsi="ＭＳ ゴシック"/>
          <w:kern w:val="0"/>
          <w:sz w:val="22"/>
          <w:lang w:val="ja-JP"/>
        </w:rPr>
        <w:t>的に証明されませんでした。</w:t>
      </w:r>
    </w:p>
    <w:p w:rsidR="0091106A" w:rsidRPr="008A2193" w:rsidRDefault="0091106A" w:rsidP="0091106A">
      <w:pPr>
        <w:autoSpaceDE w:val="0"/>
        <w:autoSpaceDN w:val="0"/>
        <w:adjustRightInd w:val="0"/>
        <w:ind w:leftChars="190" w:left="380"/>
        <w:jc w:val="left"/>
        <w:rPr>
          <w:rFonts w:ascii="ＭＳ ゴシック" w:hAnsi="ＭＳ ゴシック"/>
          <w:kern w:val="0"/>
          <w:sz w:val="22"/>
          <w:lang w:val="ja-JP"/>
        </w:rPr>
      </w:pPr>
      <w:r w:rsidRPr="00544E01">
        <w:rPr>
          <w:rFonts w:ascii="ＭＳ ゴシック" w:hAnsi="ＭＳ ゴシック"/>
          <w:kern w:val="0"/>
          <w:sz w:val="22"/>
          <w:lang w:val="ja-JP"/>
        </w:rPr>
        <w:t>一方、海外（日本を含まない）で行われた、1～2回の抗がん剤治療が行われた進行期の肺がん</w:t>
      </w:r>
      <w:r w:rsidRPr="00544E01">
        <w:rPr>
          <w:rFonts w:ascii="ＭＳ ゴシック" w:hAnsi="ＭＳ ゴシック"/>
          <w:sz w:val="22"/>
          <w:lang w:val="ja-JP"/>
        </w:rPr>
        <w:t>患者さんを対象とした第</w:t>
      </w:r>
      <w:r w:rsidRPr="00544E01">
        <w:rPr>
          <w:rFonts w:ascii="ＭＳ ゴシック" w:hAnsi="ＭＳ ゴシック" w:hint="eastAsia"/>
          <w:sz w:val="22"/>
          <w:lang w:val="ja-JP"/>
        </w:rPr>
        <w:t>Ⅲ</w:t>
      </w:r>
      <w:r w:rsidRPr="00544E01">
        <w:rPr>
          <w:rFonts w:ascii="ＭＳ ゴシック" w:hAnsi="ＭＳ ゴシック"/>
          <w:sz w:val="22"/>
          <w:lang w:val="ja-JP"/>
        </w:rPr>
        <w:t>相臨床試験においては、</w:t>
      </w:r>
      <w:r w:rsidRPr="00544E01">
        <w:rPr>
          <w:rFonts w:ascii="ＭＳ ゴシック" w:hAnsi="ＭＳ ゴシック" w:hint="eastAsia"/>
          <w:sz w:val="22"/>
        </w:rPr>
        <w:t>ゲ</w:t>
      </w:r>
      <w:r w:rsidRPr="00544E01">
        <w:rPr>
          <w:rFonts w:ascii="ＭＳ ゴシック" w:hAnsi="ＭＳ ゴシック" w:hint="eastAsia"/>
          <w:sz w:val="22"/>
          <w:szCs w:val="22"/>
        </w:rPr>
        <w:t>フィチニブ</w:t>
      </w:r>
      <w:r w:rsidR="00ED56AC" w:rsidRPr="00544E01">
        <w:rPr>
          <w:rFonts w:ascii="ＭＳ ゴシック" w:hAnsi="ＭＳ ゴシック" w:hint="eastAsia"/>
          <w:sz w:val="22"/>
          <w:szCs w:val="22"/>
        </w:rPr>
        <w:t>製剤</w:t>
      </w:r>
      <w:r w:rsidRPr="00544E01">
        <w:rPr>
          <w:rFonts w:ascii="ＭＳ ゴシック" w:hAnsi="ＭＳ ゴシック"/>
          <w:kern w:val="0"/>
          <w:sz w:val="22"/>
          <w:lang w:val="ja-JP"/>
        </w:rPr>
        <w:t>を服用していた患者さん</w:t>
      </w:r>
      <w:r w:rsidRPr="008A2193">
        <w:rPr>
          <w:rFonts w:ascii="ＭＳ ゴシック" w:hAnsi="ＭＳ ゴシック"/>
          <w:kern w:val="0"/>
          <w:sz w:val="22"/>
          <w:lang w:val="ja-JP"/>
        </w:rPr>
        <w:t>はドセタキセル</w:t>
      </w:r>
      <w:r w:rsidRPr="008A2193">
        <w:rPr>
          <w:rFonts w:ascii="ＭＳ ゴシック" w:hAnsi="ＭＳ ゴシック"/>
          <w:sz w:val="22"/>
          <w:vertAlign w:val="superscript"/>
          <w:lang w:val="ja-JP"/>
        </w:rPr>
        <w:t>※</w:t>
      </w:r>
      <w:r w:rsidRPr="008A2193">
        <w:rPr>
          <w:rFonts w:ascii="ＭＳ ゴシック" w:hAnsi="ＭＳ ゴシック"/>
          <w:kern w:val="0"/>
          <w:sz w:val="22"/>
          <w:lang w:val="ja-JP"/>
        </w:rPr>
        <w:t>による治療を受けた患者さんと比べて、がんが縮小した患者さんの割合に</w:t>
      </w:r>
      <w:r w:rsidR="008A2193">
        <w:rPr>
          <w:rFonts w:ascii="ＭＳ ゴシック" w:hAnsi="ＭＳ ゴシック"/>
          <w:kern w:val="0"/>
          <w:sz w:val="22"/>
          <w:lang w:val="ja-JP"/>
        </w:rPr>
        <w:br/>
      </w:r>
      <w:r w:rsidRPr="008A2193">
        <w:rPr>
          <w:rFonts w:ascii="ＭＳ ゴシック" w:hAnsi="ＭＳ ゴシック"/>
          <w:kern w:val="0"/>
          <w:sz w:val="22"/>
          <w:lang w:val="ja-JP"/>
        </w:rPr>
        <w:t>差はなく、生存期間が劣っていないことについて統計学的に証明されました。</w:t>
      </w:r>
    </w:p>
    <w:p w:rsidR="0091106A" w:rsidRPr="009C61B5" w:rsidRDefault="0091106A" w:rsidP="0091106A">
      <w:pPr>
        <w:autoSpaceDE w:val="0"/>
        <w:autoSpaceDN w:val="0"/>
        <w:adjustRightInd w:val="0"/>
        <w:ind w:firstLineChars="100" w:firstLine="220"/>
        <w:jc w:val="left"/>
        <w:rPr>
          <w:sz w:val="22"/>
          <w:lang w:val="ja-JP"/>
        </w:rPr>
      </w:pPr>
      <w:r w:rsidRPr="009C61B5">
        <w:rPr>
          <w:kern w:val="0"/>
          <w:sz w:val="22"/>
          <w:lang w:val="ja-JP"/>
        </w:rPr>
        <w:t>（</w:t>
      </w:r>
      <w:r w:rsidRPr="006E24D7">
        <w:rPr>
          <w:rFonts w:ascii="ＭＳ ゴシック" w:hAnsi="ＭＳ ゴシック"/>
          <w:sz w:val="22"/>
          <w:vertAlign w:val="superscript"/>
          <w:lang w:val="ja-JP"/>
        </w:rPr>
        <w:t>※</w:t>
      </w:r>
      <w:r w:rsidRPr="009C61B5">
        <w:rPr>
          <w:kern w:val="0"/>
          <w:sz w:val="22"/>
          <w:lang w:val="ja-JP"/>
        </w:rPr>
        <w:t>ドセタキセルは非小細胞肺がん治療などに使用される化学療法剤です。）</w:t>
      </w:r>
    </w:p>
    <w:p w:rsidR="008C4E80" w:rsidRDefault="008C4E80" w:rsidP="008C4E80">
      <w:pPr>
        <w:autoSpaceDE w:val="0"/>
        <w:autoSpaceDN w:val="0"/>
        <w:adjustRightInd w:val="0"/>
        <w:jc w:val="left"/>
        <w:rPr>
          <w:sz w:val="22"/>
          <w:lang w:val="ja-JP"/>
        </w:rPr>
      </w:pPr>
    </w:p>
    <w:p w:rsidR="0091106A" w:rsidRPr="009C61B5" w:rsidRDefault="0091106A" w:rsidP="008C4E80">
      <w:pPr>
        <w:autoSpaceDE w:val="0"/>
        <w:autoSpaceDN w:val="0"/>
        <w:adjustRightInd w:val="0"/>
        <w:jc w:val="left"/>
        <w:rPr>
          <w:sz w:val="22"/>
          <w:lang w:val="ja-JP"/>
        </w:rPr>
      </w:pPr>
      <w:r w:rsidRPr="00463C02">
        <w:rPr>
          <w:sz w:val="22"/>
          <w:lang w:val="ja-JP"/>
        </w:rPr>
        <w:t>このお薬の服用によっても、効果がみられない場合もあります。また、一度、効果が得られても再び増悪することもあります。</w:t>
      </w:r>
    </w:p>
    <w:p w:rsidR="0091106A" w:rsidRPr="009C61B5" w:rsidRDefault="008A2193" w:rsidP="0091106A">
      <w:pPr>
        <w:autoSpaceDE w:val="0"/>
        <w:autoSpaceDN w:val="0"/>
        <w:adjustRightInd w:val="0"/>
        <w:jc w:val="left"/>
        <w:rPr>
          <w:sz w:val="24"/>
          <w:lang w:val="ja-JP"/>
        </w:rPr>
      </w:pPr>
      <w:r>
        <w:rPr>
          <w:noProof/>
        </w:rPr>
        <mc:AlternateContent>
          <mc:Choice Requires="wps">
            <w:drawing>
              <wp:anchor distT="0" distB="0" distL="114300" distR="114300" simplePos="0" relativeHeight="251662336" behindDoc="0" locked="0" layoutInCell="1" allowOverlap="1" wp14:anchorId="74FDBFC2" wp14:editId="45B2614C">
                <wp:simplePos x="0" y="0"/>
                <wp:positionH relativeFrom="column">
                  <wp:posOffset>113347</wp:posOffset>
                </wp:positionH>
                <wp:positionV relativeFrom="paragraph">
                  <wp:posOffset>228600</wp:posOffset>
                </wp:positionV>
                <wp:extent cx="5900737" cy="1028700"/>
                <wp:effectExtent l="0" t="0" r="24130" b="190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737" cy="1028700"/>
                        </a:xfrm>
                        <a:prstGeom prst="rect">
                          <a:avLst/>
                        </a:prstGeom>
                        <a:solidFill>
                          <a:srgbClr val="FFFFFF"/>
                        </a:solidFill>
                        <a:ln w="9525">
                          <a:solidFill>
                            <a:srgbClr val="000000"/>
                          </a:solidFill>
                          <a:miter lim="800000"/>
                          <a:headEnd/>
                          <a:tailEnd/>
                        </a:ln>
                      </wps:spPr>
                      <wps:txbx>
                        <w:txbxContent>
                          <w:p w:rsidR="008C4E80" w:rsidRPr="008A2193" w:rsidRDefault="008C4E80" w:rsidP="0091106A">
                            <w:pPr>
                              <w:autoSpaceDE w:val="0"/>
                              <w:autoSpaceDN w:val="0"/>
                              <w:adjustRightInd w:val="0"/>
                              <w:jc w:val="left"/>
                              <w:rPr>
                                <w:rFonts w:ascii="ＭＳ ゴシック" w:hAnsi="ＭＳ ゴシック"/>
                                <w:kern w:val="0"/>
                                <w:sz w:val="21"/>
                                <w:lang w:val="ja-JP"/>
                              </w:rPr>
                            </w:pPr>
                            <w:r w:rsidRPr="008A2193">
                              <w:rPr>
                                <w:rFonts w:ascii="ＭＳ ゴシック" w:hAnsi="ＭＳ ゴシック" w:hint="eastAsia"/>
                                <w:kern w:val="0"/>
                                <w:sz w:val="21"/>
                                <w:lang w:val="ja-JP"/>
                              </w:rPr>
                              <w:t>＜参考＞がんのお薬の臨床試験には次の</w:t>
                            </w:r>
                            <w:r w:rsidRPr="008A2193">
                              <w:rPr>
                                <w:rFonts w:ascii="ＭＳ ゴシック" w:hAnsi="ＭＳ ゴシック"/>
                                <w:kern w:val="0"/>
                                <w:sz w:val="21"/>
                                <w:lang w:val="ja-JP"/>
                              </w:rPr>
                              <w:t>3</w:t>
                            </w:r>
                            <w:r w:rsidRPr="008A2193">
                              <w:rPr>
                                <w:rFonts w:ascii="ＭＳ ゴシック" w:hAnsi="ＭＳ ゴシック" w:hint="eastAsia"/>
                                <w:kern w:val="0"/>
                                <w:sz w:val="21"/>
                                <w:lang w:val="ja-JP"/>
                              </w:rPr>
                              <w:t>段階の試験があります。</w:t>
                            </w:r>
                          </w:p>
                          <w:p w:rsidR="008C4E80" w:rsidRPr="008A2193" w:rsidRDefault="008C4E80" w:rsidP="0091106A">
                            <w:pPr>
                              <w:autoSpaceDE w:val="0"/>
                              <w:autoSpaceDN w:val="0"/>
                              <w:adjustRightInd w:val="0"/>
                              <w:jc w:val="left"/>
                              <w:rPr>
                                <w:rFonts w:ascii="ＭＳ ゴシック" w:hAnsi="ＭＳ ゴシック"/>
                                <w:kern w:val="0"/>
                                <w:sz w:val="21"/>
                                <w:lang w:val="ja-JP"/>
                              </w:rPr>
                            </w:pPr>
                            <w:r w:rsidRPr="008A2193">
                              <w:rPr>
                                <w:rFonts w:ascii="ＭＳ ゴシック" w:hAnsi="ＭＳ ゴシック" w:hint="eastAsia"/>
                                <w:kern w:val="0"/>
                                <w:sz w:val="21"/>
                                <w:lang w:val="ja-JP"/>
                              </w:rPr>
                              <w:t>・第Ⅰ相：動物実験を終えた新薬を初めて人へ投与します。安全な投与量を決めます。</w:t>
                            </w:r>
                          </w:p>
                          <w:p w:rsidR="008C4E80" w:rsidRPr="008A2193" w:rsidRDefault="008C4E80" w:rsidP="0091106A">
                            <w:pPr>
                              <w:autoSpaceDE w:val="0"/>
                              <w:autoSpaceDN w:val="0"/>
                              <w:adjustRightInd w:val="0"/>
                              <w:jc w:val="left"/>
                              <w:rPr>
                                <w:rFonts w:ascii="ＭＳ ゴシック" w:hAnsi="ＭＳ ゴシック"/>
                                <w:kern w:val="0"/>
                                <w:sz w:val="21"/>
                                <w:lang w:val="ja-JP"/>
                              </w:rPr>
                            </w:pPr>
                            <w:r w:rsidRPr="008A2193">
                              <w:rPr>
                                <w:rFonts w:ascii="ＭＳ ゴシック" w:hAnsi="ＭＳ ゴシック" w:hint="eastAsia"/>
                                <w:kern w:val="0"/>
                                <w:sz w:val="21"/>
                                <w:lang w:val="ja-JP"/>
                              </w:rPr>
                              <w:t>・第Ⅱ相：安全性とともにがんの大きさが小さくなるかどうかを調べます。</w:t>
                            </w:r>
                          </w:p>
                          <w:p w:rsidR="008C4E80" w:rsidRPr="008A2193" w:rsidRDefault="008C4E80" w:rsidP="0091106A">
                            <w:pPr>
                              <w:autoSpaceDE w:val="0"/>
                              <w:autoSpaceDN w:val="0"/>
                              <w:adjustRightInd w:val="0"/>
                              <w:jc w:val="left"/>
                              <w:rPr>
                                <w:rFonts w:ascii="ＭＳ ゴシック" w:hAnsi="ＭＳ ゴシック"/>
                              </w:rPr>
                            </w:pPr>
                            <w:r w:rsidRPr="008A2193">
                              <w:rPr>
                                <w:rFonts w:ascii="ＭＳ ゴシック" w:hAnsi="ＭＳ ゴシック" w:hint="eastAsia"/>
                                <w:kern w:val="0"/>
                                <w:sz w:val="21"/>
                                <w:lang w:val="ja-JP"/>
                              </w:rPr>
                              <w:t>・第Ⅲ相：</w:t>
                            </w:r>
                            <w:r w:rsidRPr="008A2193">
                              <w:rPr>
                                <w:rFonts w:ascii="ＭＳ ゴシック" w:hAnsi="ＭＳ ゴシック"/>
                                <w:kern w:val="0"/>
                                <w:sz w:val="21"/>
                                <w:lang w:val="ja-JP"/>
                              </w:rPr>
                              <w:ruby>
                                <w:rubyPr>
                                  <w:rubyAlign w:val="distributeSpace"/>
                                  <w:hps w:val="10"/>
                                  <w:hpsRaise w:val="18"/>
                                  <w:hpsBaseText w:val="21"/>
                                  <w:lid w:val="ja-JP"/>
                                </w:rubyPr>
                                <w:rt>
                                  <w:r w:rsidR="008C4E80" w:rsidRPr="008A2193">
                                    <w:rPr>
                                      <w:rFonts w:ascii="ＭＳ ゴシック" w:hAnsi="ＭＳ ゴシック" w:hint="eastAsia"/>
                                      <w:kern w:val="0"/>
                                      <w:sz w:val="21"/>
                                      <w:lang w:val="ja-JP"/>
                                    </w:rPr>
                                    <w:t>こんち</w:t>
                                  </w:r>
                                </w:rt>
                                <w:rubyBase>
                                  <w:r w:rsidR="008C4E80" w:rsidRPr="008A2193">
                                    <w:rPr>
                                      <w:rFonts w:ascii="ＭＳ ゴシック" w:hAnsi="ＭＳ ゴシック" w:hint="eastAsia"/>
                                      <w:kern w:val="0"/>
                                      <w:sz w:val="21"/>
                                      <w:lang w:val="ja-JP"/>
                                    </w:rPr>
                                    <w:t>根治</w:t>
                                  </w:r>
                                </w:rubyBase>
                              </w:ruby>
                            </w:r>
                            <w:r w:rsidRPr="008A2193">
                              <w:rPr>
                                <w:rFonts w:ascii="ＭＳ ゴシック" w:hAnsi="ＭＳ ゴシック"/>
                                <w:kern w:val="0"/>
                                <w:sz w:val="21"/>
                                <w:lang w:val="ja-JP"/>
                              </w:rPr>
                              <w:ruby>
                                <w:rubyPr>
                                  <w:rubyAlign w:val="distributeSpace"/>
                                  <w:hps w:val="10"/>
                                  <w:hpsRaise w:val="18"/>
                                  <w:hpsBaseText w:val="21"/>
                                  <w:lid w:val="ja-JP"/>
                                </w:rubyPr>
                                <w:rt>
                                  <w:r w:rsidR="008C4E80" w:rsidRPr="008A2193">
                                    <w:rPr>
                                      <w:rFonts w:ascii="ＭＳ ゴシック" w:hAnsi="ＭＳ ゴシック" w:hint="eastAsia"/>
                                      <w:kern w:val="0"/>
                                      <w:sz w:val="21"/>
                                      <w:lang w:val="ja-JP"/>
                                    </w:rPr>
                                    <w:t>こうか</w:t>
                                  </w:r>
                                </w:rt>
                                <w:rubyBase>
                                  <w:r w:rsidR="008C4E80" w:rsidRPr="008A2193">
                                    <w:rPr>
                                      <w:rFonts w:ascii="ＭＳ ゴシック" w:hAnsi="ＭＳ ゴシック" w:hint="eastAsia"/>
                                      <w:kern w:val="0"/>
                                      <w:sz w:val="21"/>
                                      <w:lang w:val="ja-JP"/>
                                    </w:rPr>
                                    <w:t>効果</w:t>
                                  </w:r>
                                </w:rubyBase>
                              </w:ruby>
                            </w:r>
                            <w:r w:rsidRPr="008A2193">
                              <w:rPr>
                                <w:rFonts w:ascii="ＭＳ ゴシック" w:hAnsi="ＭＳ ゴシック" w:hint="eastAsia"/>
                                <w:kern w:val="0"/>
                                <w:sz w:val="21"/>
                                <w:lang w:val="ja-JP"/>
                              </w:rPr>
                              <w:t>や</w:t>
                            </w:r>
                            <w:r w:rsidRPr="008A2193">
                              <w:rPr>
                                <w:rFonts w:ascii="ＭＳ ゴシック" w:hAnsi="ＭＳ ゴシック"/>
                                <w:kern w:val="0"/>
                                <w:sz w:val="21"/>
                                <w:lang w:val="ja-JP"/>
                              </w:rPr>
                              <w:ruby>
                                <w:rubyPr>
                                  <w:rubyAlign w:val="distributeSpace"/>
                                  <w:hps w:val="10"/>
                                  <w:hpsRaise w:val="18"/>
                                  <w:hpsBaseText w:val="21"/>
                                  <w:lid w:val="ja-JP"/>
                                </w:rubyPr>
                                <w:rt>
                                  <w:r w:rsidR="008C4E80" w:rsidRPr="008A2193">
                                    <w:rPr>
                                      <w:rFonts w:ascii="ＭＳ ゴシック" w:hAnsi="ＭＳ ゴシック" w:hint="eastAsia"/>
                                      <w:kern w:val="0"/>
                                      <w:sz w:val="21"/>
                                      <w:lang w:val="ja-JP"/>
                                    </w:rPr>
                                    <w:t>えんめい</w:t>
                                  </w:r>
                                </w:rt>
                                <w:rubyBase>
                                  <w:r w:rsidR="008C4E80" w:rsidRPr="008A2193">
                                    <w:rPr>
                                      <w:rFonts w:ascii="ＭＳ ゴシック" w:hAnsi="ＭＳ ゴシック" w:hint="eastAsia"/>
                                      <w:kern w:val="0"/>
                                      <w:sz w:val="21"/>
                                      <w:lang w:val="ja-JP"/>
                                    </w:rPr>
                                    <w:t>延命</w:t>
                                  </w:r>
                                </w:rubyBase>
                              </w:ruby>
                            </w:r>
                            <w:r w:rsidRPr="008A2193">
                              <w:rPr>
                                <w:rFonts w:ascii="ＭＳ ゴシック" w:hAnsi="ＭＳ ゴシック"/>
                                <w:kern w:val="0"/>
                                <w:sz w:val="21"/>
                                <w:lang w:val="ja-JP"/>
                              </w:rPr>
                              <w:ruby>
                                <w:rubyPr>
                                  <w:rubyAlign w:val="distributeSpace"/>
                                  <w:hps w:val="10"/>
                                  <w:hpsRaise w:val="18"/>
                                  <w:hpsBaseText w:val="21"/>
                                  <w:lid w:val="ja-JP"/>
                                </w:rubyPr>
                                <w:rt>
                                  <w:r w:rsidR="008C4E80" w:rsidRPr="008A2193">
                                    <w:rPr>
                                      <w:rFonts w:ascii="ＭＳ ゴシック" w:hAnsi="ＭＳ ゴシック" w:hint="eastAsia"/>
                                      <w:kern w:val="0"/>
                                      <w:sz w:val="21"/>
                                      <w:lang w:val="ja-JP"/>
                                    </w:rPr>
                                    <w:t>こうか</w:t>
                                  </w:r>
                                </w:rt>
                                <w:rubyBase>
                                  <w:r w:rsidR="008C4E80" w:rsidRPr="008A2193">
                                    <w:rPr>
                                      <w:rFonts w:ascii="ＭＳ ゴシック" w:hAnsi="ＭＳ ゴシック" w:hint="eastAsia"/>
                                      <w:kern w:val="0"/>
                                      <w:sz w:val="21"/>
                                      <w:lang w:val="ja-JP"/>
                                    </w:rPr>
                                    <w:t>効果</w:t>
                                  </w:r>
                                </w:rubyBase>
                              </w:ruby>
                            </w:r>
                            <w:r w:rsidRPr="008A2193">
                              <w:rPr>
                                <w:rFonts w:ascii="ＭＳ ゴシック" w:hAnsi="ＭＳ ゴシック" w:hint="eastAsia"/>
                                <w:kern w:val="0"/>
                                <w:sz w:val="21"/>
                                <w:lang w:val="ja-JP"/>
                              </w:rPr>
                              <w:t>がどれほどあるかを調べます。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DBFC2" id="Text Box 6" o:spid="_x0000_s1032" type="#_x0000_t202" style="position:absolute;margin-left:8.9pt;margin-top:18pt;width:464.6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">
                <v:textbox>
                  <w:txbxContent>
                    <w:p w:rsidR="008C4E80" w:rsidRPr="008A2193" w:rsidRDefault="008C4E80" w:rsidP="0091106A">
                      <w:pPr>
                        <w:autoSpaceDE w:val="0"/>
                        <w:autoSpaceDN w:val="0"/>
                        <w:adjustRightInd w:val="0"/>
                        <w:jc w:val="left"/>
                        <w:rPr>
                          <w:rFonts w:ascii="ＭＳ ゴシック" w:hAnsi="ＭＳ ゴシック"/>
                          <w:kern w:val="0"/>
                          <w:sz w:val="21"/>
                          <w:lang w:val="ja-JP"/>
                        </w:rPr>
                      </w:pPr>
                      <w:r w:rsidRPr="008A2193">
                        <w:rPr>
                          <w:rFonts w:ascii="ＭＳ ゴシック" w:hAnsi="ＭＳ ゴシック" w:hint="eastAsia"/>
                          <w:kern w:val="0"/>
                          <w:sz w:val="21"/>
                          <w:lang w:val="ja-JP"/>
                        </w:rPr>
                        <w:t>＜参考＞がんのお薬の臨床試験には次の</w:t>
                      </w:r>
                      <w:r w:rsidRPr="008A2193">
                        <w:rPr>
                          <w:rFonts w:ascii="ＭＳ ゴシック" w:hAnsi="ＭＳ ゴシック"/>
                          <w:kern w:val="0"/>
                          <w:sz w:val="21"/>
                          <w:lang w:val="ja-JP"/>
                        </w:rPr>
                        <w:t>3</w:t>
                      </w:r>
                      <w:r w:rsidRPr="008A2193">
                        <w:rPr>
                          <w:rFonts w:ascii="ＭＳ ゴシック" w:hAnsi="ＭＳ ゴシック" w:hint="eastAsia"/>
                          <w:kern w:val="0"/>
                          <w:sz w:val="21"/>
                          <w:lang w:val="ja-JP"/>
                        </w:rPr>
                        <w:t>段階の試験があります。</w:t>
                      </w:r>
                    </w:p>
                    <w:p w:rsidR="008C4E80" w:rsidRPr="008A2193" w:rsidRDefault="008C4E80" w:rsidP="0091106A">
                      <w:pPr>
                        <w:autoSpaceDE w:val="0"/>
                        <w:autoSpaceDN w:val="0"/>
                        <w:adjustRightInd w:val="0"/>
                        <w:jc w:val="left"/>
                        <w:rPr>
                          <w:rFonts w:ascii="ＭＳ ゴシック" w:hAnsi="ＭＳ ゴシック"/>
                          <w:kern w:val="0"/>
                          <w:sz w:val="21"/>
                          <w:lang w:val="ja-JP"/>
                        </w:rPr>
                      </w:pPr>
                      <w:r w:rsidRPr="008A2193">
                        <w:rPr>
                          <w:rFonts w:ascii="ＭＳ ゴシック" w:hAnsi="ＭＳ ゴシック" w:hint="eastAsia"/>
                          <w:kern w:val="0"/>
                          <w:sz w:val="21"/>
                          <w:lang w:val="ja-JP"/>
                        </w:rPr>
                        <w:t>・第Ⅰ相：動物実験を終えた新薬を初めて人へ投与します。安全な投与量を決めます。</w:t>
                      </w:r>
                    </w:p>
                    <w:p w:rsidR="008C4E80" w:rsidRPr="008A2193" w:rsidRDefault="008C4E80" w:rsidP="0091106A">
                      <w:pPr>
                        <w:autoSpaceDE w:val="0"/>
                        <w:autoSpaceDN w:val="0"/>
                        <w:adjustRightInd w:val="0"/>
                        <w:jc w:val="left"/>
                        <w:rPr>
                          <w:rFonts w:ascii="ＭＳ ゴシック" w:hAnsi="ＭＳ ゴシック"/>
                          <w:kern w:val="0"/>
                          <w:sz w:val="21"/>
                          <w:lang w:val="ja-JP"/>
                        </w:rPr>
                      </w:pPr>
                      <w:r w:rsidRPr="008A2193">
                        <w:rPr>
                          <w:rFonts w:ascii="ＭＳ ゴシック" w:hAnsi="ＭＳ ゴシック" w:hint="eastAsia"/>
                          <w:kern w:val="0"/>
                          <w:sz w:val="21"/>
                          <w:lang w:val="ja-JP"/>
                        </w:rPr>
                        <w:t>・第Ⅱ相：安全性とともにがんの大きさが小さくなるかどうかを調べます。</w:t>
                      </w:r>
                    </w:p>
                    <w:p w:rsidR="008C4E80" w:rsidRPr="008A2193" w:rsidRDefault="008C4E80" w:rsidP="0091106A">
                      <w:pPr>
                        <w:autoSpaceDE w:val="0"/>
                        <w:autoSpaceDN w:val="0"/>
                        <w:adjustRightInd w:val="0"/>
                        <w:jc w:val="left"/>
                        <w:rPr>
                          <w:rFonts w:ascii="ＭＳ ゴシック" w:hAnsi="ＭＳ ゴシック"/>
                        </w:rPr>
                      </w:pPr>
                      <w:r w:rsidRPr="008A2193">
                        <w:rPr>
                          <w:rFonts w:ascii="ＭＳ ゴシック" w:hAnsi="ＭＳ ゴシック" w:hint="eastAsia"/>
                          <w:kern w:val="0"/>
                          <w:sz w:val="21"/>
                          <w:lang w:val="ja-JP"/>
                        </w:rPr>
                        <w:t>・第Ⅲ相：</w:t>
                      </w:r>
                      <w:r w:rsidRPr="008A2193">
                        <w:rPr>
                          <w:rFonts w:ascii="ＭＳ ゴシック" w:hAnsi="ＭＳ ゴシック"/>
                          <w:kern w:val="0"/>
                          <w:sz w:val="21"/>
                          <w:lang w:val="ja-JP"/>
                        </w:rPr>
                        <w:ruby>
                          <w:rubyPr>
                            <w:rubyAlign w:val="distributeSpace"/>
                            <w:hps w:val="10"/>
                            <w:hpsRaise w:val="18"/>
                            <w:hpsBaseText w:val="21"/>
                            <w:lid w:val="ja-JP"/>
                          </w:rubyPr>
                          <w:rt>
                            <w:r w:rsidR="008C4E80" w:rsidRPr="008A2193">
                              <w:rPr>
                                <w:rFonts w:ascii="ＭＳ ゴシック" w:hAnsi="ＭＳ ゴシック" w:hint="eastAsia"/>
                                <w:kern w:val="0"/>
                                <w:sz w:val="21"/>
                                <w:lang w:val="ja-JP"/>
                              </w:rPr>
                              <w:t>こんち</w:t>
                            </w:r>
                          </w:rt>
                          <w:rubyBase>
                            <w:r w:rsidR="008C4E80" w:rsidRPr="008A2193">
                              <w:rPr>
                                <w:rFonts w:ascii="ＭＳ ゴシック" w:hAnsi="ＭＳ ゴシック" w:hint="eastAsia"/>
                                <w:kern w:val="0"/>
                                <w:sz w:val="21"/>
                                <w:lang w:val="ja-JP"/>
                              </w:rPr>
                              <w:t>根治</w:t>
                            </w:r>
                          </w:rubyBase>
                        </w:ruby>
                      </w:r>
                      <w:r w:rsidRPr="008A2193">
                        <w:rPr>
                          <w:rFonts w:ascii="ＭＳ ゴシック" w:hAnsi="ＭＳ ゴシック"/>
                          <w:kern w:val="0"/>
                          <w:sz w:val="21"/>
                          <w:lang w:val="ja-JP"/>
                        </w:rPr>
                        <w:ruby>
                          <w:rubyPr>
                            <w:rubyAlign w:val="distributeSpace"/>
                            <w:hps w:val="10"/>
                            <w:hpsRaise w:val="18"/>
                            <w:hpsBaseText w:val="21"/>
                            <w:lid w:val="ja-JP"/>
                          </w:rubyPr>
                          <w:rt>
                            <w:r w:rsidR="008C4E80" w:rsidRPr="008A2193">
                              <w:rPr>
                                <w:rFonts w:ascii="ＭＳ ゴシック" w:hAnsi="ＭＳ ゴシック" w:hint="eastAsia"/>
                                <w:kern w:val="0"/>
                                <w:sz w:val="21"/>
                                <w:lang w:val="ja-JP"/>
                              </w:rPr>
                              <w:t>こうか</w:t>
                            </w:r>
                          </w:rt>
                          <w:rubyBase>
                            <w:r w:rsidR="008C4E80" w:rsidRPr="008A2193">
                              <w:rPr>
                                <w:rFonts w:ascii="ＭＳ ゴシック" w:hAnsi="ＭＳ ゴシック" w:hint="eastAsia"/>
                                <w:kern w:val="0"/>
                                <w:sz w:val="21"/>
                                <w:lang w:val="ja-JP"/>
                              </w:rPr>
                              <w:t>効果</w:t>
                            </w:r>
                          </w:rubyBase>
                        </w:ruby>
                      </w:r>
                      <w:r w:rsidRPr="008A2193">
                        <w:rPr>
                          <w:rFonts w:ascii="ＭＳ ゴシック" w:hAnsi="ＭＳ ゴシック" w:hint="eastAsia"/>
                          <w:kern w:val="0"/>
                          <w:sz w:val="21"/>
                          <w:lang w:val="ja-JP"/>
                        </w:rPr>
                        <w:t>や</w:t>
                      </w:r>
                      <w:r w:rsidRPr="008A2193">
                        <w:rPr>
                          <w:rFonts w:ascii="ＭＳ ゴシック" w:hAnsi="ＭＳ ゴシック"/>
                          <w:kern w:val="0"/>
                          <w:sz w:val="21"/>
                          <w:lang w:val="ja-JP"/>
                        </w:rPr>
                        <w:ruby>
                          <w:rubyPr>
                            <w:rubyAlign w:val="distributeSpace"/>
                            <w:hps w:val="10"/>
                            <w:hpsRaise w:val="18"/>
                            <w:hpsBaseText w:val="21"/>
                            <w:lid w:val="ja-JP"/>
                          </w:rubyPr>
                          <w:rt>
                            <w:r w:rsidR="008C4E80" w:rsidRPr="008A2193">
                              <w:rPr>
                                <w:rFonts w:ascii="ＭＳ ゴシック" w:hAnsi="ＭＳ ゴシック" w:hint="eastAsia"/>
                                <w:kern w:val="0"/>
                                <w:sz w:val="21"/>
                                <w:lang w:val="ja-JP"/>
                              </w:rPr>
                              <w:t>えんめい</w:t>
                            </w:r>
                          </w:rt>
                          <w:rubyBase>
                            <w:r w:rsidR="008C4E80" w:rsidRPr="008A2193">
                              <w:rPr>
                                <w:rFonts w:ascii="ＭＳ ゴシック" w:hAnsi="ＭＳ ゴシック" w:hint="eastAsia"/>
                                <w:kern w:val="0"/>
                                <w:sz w:val="21"/>
                                <w:lang w:val="ja-JP"/>
                              </w:rPr>
                              <w:t>延命</w:t>
                            </w:r>
                          </w:rubyBase>
                        </w:ruby>
                      </w:r>
                      <w:r w:rsidRPr="008A2193">
                        <w:rPr>
                          <w:rFonts w:ascii="ＭＳ ゴシック" w:hAnsi="ＭＳ ゴシック"/>
                          <w:kern w:val="0"/>
                          <w:sz w:val="21"/>
                          <w:lang w:val="ja-JP"/>
                        </w:rPr>
                        <w:ruby>
                          <w:rubyPr>
                            <w:rubyAlign w:val="distributeSpace"/>
                            <w:hps w:val="10"/>
                            <w:hpsRaise w:val="18"/>
                            <w:hpsBaseText w:val="21"/>
                            <w:lid w:val="ja-JP"/>
                          </w:rubyPr>
                          <w:rt>
                            <w:r w:rsidR="008C4E80" w:rsidRPr="008A2193">
                              <w:rPr>
                                <w:rFonts w:ascii="ＭＳ ゴシック" w:hAnsi="ＭＳ ゴシック" w:hint="eastAsia"/>
                                <w:kern w:val="0"/>
                                <w:sz w:val="21"/>
                                <w:lang w:val="ja-JP"/>
                              </w:rPr>
                              <w:t>こうか</w:t>
                            </w:r>
                          </w:rt>
                          <w:rubyBase>
                            <w:r w:rsidR="008C4E80" w:rsidRPr="008A2193">
                              <w:rPr>
                                <w:rFonts w:ascii="ＭＳ ゴシック" w:hAnsi="ＭＳ ゴシック" w:hint="eastAsia"/>
                                <w:kern w:val="0"/>
                                <w:sz w:val="21"/>
                                <w:lang w:val="ja-JP"/>
                              </w:rPr>
                              <w:t>効果</w:t>
                            </w:r>
                          </w:rubyBase>
                        </w:ruby>
                      </w:r>
                      <w:r w:rsidRPr="008A2193">
                        <w:rPr>
                          <w:rFonts w:ascii="ＭＳ ゴシック" w:hAnsi="ＭＳ ゴシック" w:hint="eastAsia"/>
                          <w:kern w:val="0"/>
                          <w:sz w:val="21"/>
                          <w:lang w:val="ja-JP"/>
                        </w:rPr>
                        <w:t>がどれほどあるかを調べます。</w:t>
                      </w:r>
                    </w:p>
                  </w:txbxContent>
                </v:textbox>
              </v:shape>
            </w:pict>
          </mc:Fallback>
        </mc:AlternateContent>
      </w:r>
    </w:p>
    <w:p w:rsidR="0091106A" w:rsidRPr="009C61B5" w:rsidRDefault="0091106A" w:rsidP="0091106A">
      <w:pPr>
        <w:autoSpaceDE w:val="0"/>
        <w:autoSpaceDN w:val="0"/>
        <w:adjustRightInd w:val="0"/>
        <w:jc w:val="left"/>
        <w:rPr>
          <w:sz w:val="24"/>
          <w:lang w:val="ja-JP"/>
        </w:rPr>
      </w:pPr>
    </w:p>
    <w:p w:rsidR="0091106A" w:rsidRPr="009C61B5" w:rsidRDefault="0091106A" w:rsidP="0091106A">
      <w:pPr>
        <w:autoSpaceDE w:val="0"/>
        <w:autoSpaceDN w:val="0"/>
        <w:adjustRightInd w:val="0"/>
        <w:jc w:val="left"/>
        <w:rPr>
          <w:sz w:val="24"/>
          <w:lang w:val="ja-JP"/>
        </w:rPr>
      </w:pPr>
    </w:p>
    <w:p w:rsidR="0091106A" w:rsidRPr="009C61B5" w:rsidRDefault="0091106A" w:rsidP="0091106A">
      <w:pPr>
        <w:autoSpaceDE w:val="0"/>
        <w:autoSpaceDN w:val="0"/>
        <w:adjustRightInd w:val="0"/>
        <w:jc w:val="left"/>
        <w:rPr>
          <w:sz w:val="24"/>
          <w:lang w:val="ja-JP"/>
        </w:rPr>
      </w:pPr>
    </w:p>
    <w:p w:rsidR="0091106A" w:rsidRPr="009C61B5" w:rsidRDefault="0091106A" w:rsidP="0091106A">
      <w:pPr>
        <w:autoSpaceDE w:val="0"/>
        <w:autoSpaceDN w:val="0"/>
        <w:adjustRightInd w:val="0"/>
        <w:jc w:val="left"/>
        <w:rPr>
          <w:sz w:val="24"/>
          <w:lang w:val="ja-JP"/>
        </w:rPr>
      </w:pPr>
    </w:p>
    <w:p w:rsidR="0091106A" w:rsidRPr="009C61B5" w:rsidRDefault="0091106A" w:rsidP="0091106A">
      <w:pPr>
        <w:autoSpaceDE w:val="0"/>
        <w:autoSpaceDN w:val="0"/>
        <w:adjustRightInd w:val="0"/>
        <w:jc w:val="left"/>
        <w:rPr>
          <w:sz w:val="24"/>
          <w:lang w:val="ja-JP"/>
        </w:rPr>
      </w:pPr>
    </w:p>
    <w:p w:rsidR="00C577B0" w:rsidRDefault="00C577B0" w:rsidP="0091106A">
      <w:pPr>
        <w:autoSpaceDE w:val="0"/>
        <w:autoSpaceDN w:val="0"/>
        <w:adjustRightInd w:val="0"/>
        <w:jc w:val="left"/>
        <w:rPr>
          <w:b/>
          <w:bCs/>
          <w:sz w:val="24"/>
          <w:lang w:val="ja-JP"/>
        </w:rPr>
      </w:pPr>
    </w:p>
    <w:p w:rsidR="0091106A" w:rsidRDefault="0091106A" w:rsidP="0091106A">
      <w:pPr>
        <w:autoSpaceDE w:val="0"/>
        <w:autoSpaceDN w:val="0"/>
        <w:adjustRightInd w:val="0"/>
        <w:jc w:val="left"/>
        <w:rPr>
          <w:b/>
          <w:bCs/>
          <w:sz w:val="24"/>
          <w:lang w:val="ja-JP"/>
        </w:rPr>
      </w:pPr>
    </w:p>
    <w:p w:rsidR="007D1290" w:rsidRDefault="007D1290" w:rsidP="0091106A">
      <w:pPr>
        <w:autoSpaceDE w:val="0"/>
        <w:autoSpaceDN w:val="0"/>
        <w:adjustRightInd w:val="0"/>
        <w:jc w:val="left"/>
        <w:rPr>
          <w:b/>
          <w:bCs/>
          <w:sz w:val="24"/>
          <w:lang w:val="ja-JP"/>
        </w:rPr>
      </w:pPr>
    </w:p>
    <w:p w:rsidR="007D1290" w:rsidRDefault="007D1290" w:rsidP="0091106A">
      <w:pPr>
        <w:autoSpaceDE w:val="0"/>
        <w:autoSpaceDN w:val="0"/>
        <w:adjustRightInd w:val="0"/>
        <w:jc w:val="left"/>
        <w:rPr>
          <w:b/>
          <w:bCs/>
          <w:sz w:val="24"/>
          <w:lang w:val="ja-JP"/>
        </w:rPr>
      </w:pPr>
    </w:p>
    <w:p w:rsidR="004E4454" w:rsidRDefault="004E4454" w:rsidP="0091106A">
      <w:pPr>
        <w:autoSpaceDE w:val="0"/>
        <w:autoSpaceDN w:val="0"/>
        <w:adjustRightInd w:val="0"/>
        <w:jc w:val="left"/>
        <w:rPr>
          <w:b/>
          <w:bCs/>
          <w:sz w:val="24"/>
          <w:lang w:val="ja-JP"/>
        </w:rPr>
      </w:pPr>
    </w:p>
    <w:p w:rsidR="004E4454" w:rsidRPr="009C61B5" w:rsidRDefault="004E4454" w:rsidP="0091106A">
      <w:pPr>
        <w:autoSpaceDE w:val="0"/>
        <w:autoSpaceDN w:val="0"/>
        <w:adjustRightInd w:val="0"/>
        <w:jc w:val="left"/>
        <w:rPr>
          <w:b/>
          <w:bCs/>
          <w:sz w:val="24"/>
          <w:lang w:val="ja-JP"/>
        </w:rPr>
      </w:pPr>
    </w:p>
    <w:p w:rsidR="0091106A" w:rsidRPr="00544E01" w:rsidRDefault="0091106A" w:rsidP="0091106A">
      <w:pPr>
        <w:autoSpaceDE w:val="0"/>
        <w:autoSpaceDN w:val="0"/>
        <w:adjustRightInd w:val="0"/>
        <w:jc w:val="left"/>
        <w:rPr>
          <w:b/>
          <w:bCs/>
          <w:sz w:val="24"/>
          <w:lang w:val="ja-JP"/>
        </w:rPr>
      </w:pPr>
      <w:r w:rsidRPr="00544E01">
        <w:rPr>
          <w:b/>
          <w:bCs/>
          <w:sz w:val="24"/>
          <w:lang w:val="ja-JP"/>
        </w:rPr>
        <w:lastRenderedPageBreak/>
        <w:t>このお薬（</w:t>
      </w:r>
      <w:r w:rsidRPr="00544E01">
        <w:rPr>
          <w:rFonts w:hint="eastAsia"/>
          <w:sz w:val="22"/>
        </w:rPr>
        <w:t>ゲ</w:t>
      </w:r>
      <w:r w:rsidRPr="00544E01">
        <w:rPr>
          <w:rFonts w:hint="eastAsia"/>
          <w:sz w:val="22"/>
          <w:szCs w:val="22"/>
        </w:rPr>
        <w:t>フィチニブ</w:t>
      </w:r>
      <w:r w:rsidR="00ED56AC" w:rsidRPr="00544E01">
        <w:rPr>
          <w:rFonts w:hint="eastAsia"/>
          <w:sz w:val="22"/>
          <w:szCs w:val="22"/>
        </w:rPr>
        <w:t>製剤</w:t>
      </w:r>
      <w:r w:rsidRPr="00544E01">
        <w:rPr>
          <w:b/>
          <w:bCs/>
          <w:sz w:val="24"/>
          <w:lang w:val="ja-JP"/>
        </w:rPr>
        <w:t>）の副作用</w:t>
      </w:r>
    </w:p>
    <w:p w:rsidR="00ED4B3C" w:rsidRPr="008A2193" w:rsidRDefault="0091106A" w:rsidP="0091106A">
      <w:pPr>
        <w:numPr>
          <w:ilvl w:val="0"/>
          <w:numId w:val="7"/>
        </w:numPr>
        <w:autoSpaceDE w:val="0"/>
        <w:autoSpaceDN w:val="0"/>
        <w:adjustRightInd w:val="0"/>
        <w:jc w:val="left"/>
        <w:rPr>
          <w:rFonts w:ascii="ＭＳ ゴシック" w:hAnsi="ＭＳ ゴシック"/>
          <w:sz w:val="22"/>
          <w:lang w:val="ja-JP"/>
        </w:rPr>
      </w:pPr>
      <w:r w:rsidRPr="008A2193">
        <w:rPr>
          <w:rFonts w:ascii="ＭＳ ゴシック" w:hAnsi="ＭＳ ゴシック"/>
          <w:sz w:val="22"/>
          <w:lang w:val="ja-JP"/>
        </w:rPr>
        <w:t>このお薬の発売後の調査において、3,322名のうち1,867名（56.2％）の患者さんに何らかの</w:t>
      </w:r>
    </w:p>
    <w:p w:rsidR="0091106A" w:rsidRPr="008A2193" w:rsidRDefault="0091106A" w:rsidP="00ED4B3C">
      <w:pPr>
        <w:autoSpaceDE w:val="0"/>
        <w:autoSpaceDN w:val="0"/>
        <w:adjustRightInd w:val="0"/>
        <w:ind w:left="360"/>
        <w:jc w:val="left"/>
        <w:rPr>
          <w:rFonts w:ascii="ＭＳ ゴシック" w:hAnsi="ＭＳ ゴシック"/>
          <w:sz w:val="22"/>
          <w:lang w:val="ja-JP"/>
        </w:rPr>
      </w:pPr>
      <w:r w:rsidRPr="008A2193">
        <w:rPr>
          <w:rFonts w:ascii="ＭＳ ゴシック" w:hAnsi="ＭＳ ゴシック"/>
          <w:sz w:val="22"/>
          <w:lang w:val="ja-JP"/>
        </w:rPr>
        <w:t>副作用がみられました。</w:t>
      </w:r>
    </w:p>
    <w:p w:rsidR="0091106A" w:rsidRPr="008A2193" w:rsidRDefault="0091106A" w:rsidP="0091106A">
      <w:pPr>
        <w:numPr>
          <w:ilvl w:val="0"/>
          <w:numId w:val="7"/>
        </w:numPr>
        <w:autoSpaceDE w:val="0"/>
        <w:autoSpaceDN w:val="0"/>
        <w:adjustRightInd w:val="0"/>
        <w:jc w:val="left"/>
        <w:rPr>
          <w:rFonts w:ascii="ＭＳ ゴシック" w:hAnsi="ＭＳ ゴシック"/>
          <w:sz w:val="22"/>
          <w:szCs w:val="22"/>
          <w:lang w:val="ja-JP"/>
        </w:rPr>
      </w:pPr>
      <w:r w:rsidRPr="008A2193">
        <w:rPr>
          <w:rFonts w:ascii="ＭＳ ゴシック" w:hAnsi="ＭＳ ゴシック"/>
          <w:sz w:val="22"/>
          <w:szCs w:val="22"/>
          <w:lang w:val="ja-JP"/>
        </w:rPr>
        <w:t>このお薬では、</w:t>
      </w:r>
      <w:r w:rsidRPr="008A2193">
        <w:rPr>
          <w:rFonts w:ascii="ＭＳ ゴシック" w:hAnsi="ＭＳ ゴシック"/>
          <w:i/>
          <w:sz w:val="22"/>
          <w:szCs w:val="22"/>
          <w:lang w:val="ja-JP"/>
        </w:rPr>
        <w:t>EGFR</w:t>
      </w:r>
      <w:r w:rsidRPr="008A2193">
        <w:rPr>
          <w:rFonts w:ascii="ＭＳ ゴシック" w:hAnsi="ＭＳ ゴシック"/>
          <w:sz w:val="22"/>
          <w:szCs w:val="22"/>
          <w:lang w:val="ja-JP"/>
        </w:rPr>
        <w:t>遺伝子変異の有無、治療タイミング（初回治療、もしくは2次治療以降）に関わらず副作用の発現が同様にみられます。</w:t>
      </w:r>
    </w:p>
    <w:p w:rsidR="0091106A" w:rsidRPr="008A2193" w:rsidRDefault="0091106A" w:rsidP="0091106A">
      <w:pPr>
        <w:numPr>
          <w:ilvl w:val="0"/>
          <w:numId w:val="8"/>
        </w:numPr>
        <w:autoSpaceDE w:val="0"/>
        <w:autoSpaceDN w:val="0"/>
        <w:adjustRightInd w:val="0"/>
        <w:jc w:val="left"/>
        <w:rPr>
          <w:rFonts w:ascii="ＭＳ ゴシック" w:hAnsi="ＭＳ ゴシック"/>
          <w:sz w:val="22"/>
          <w:szCs w:val="22"/>
        </w:rPr>
      </w:pPr>
      <w:r w:rsidRPr="008A2193">
        <w:rPr>
          <w:rFonts w:ascii="ＭＳ ゴシック" w:hAnsi="ＭＳ ゴシック"/>
          <w:sz w:val="22"/>
          <w:szCs w:val="22"/>
        </w:rPr>
        <w:t>このお薬では、次のような重大な副作用が報告されています。</w:t>
      </w:r>
    </w:p>
    <w:p w:rsidR="00ED4B3C" w:rsidRPr="008A2193" w:rsidRDefault="0091106A" w:rsidP="0091106A">
      <w:pPr>
        <w:numPr>
          <w:ilvl w:val="2"/>
          <w:numId w:val="9"/>
        </w:numPr>
        <w:rPr>
          <w:rFonts w:ascii="ＭＳ ゴシック" w:hAnsi="ＭＳ ゴシック"/>
          <w:sz w:val="22"/>
          <w:szCs w:val="22"/>
        </w:rPr>
      </w:pPr>
      <w:r w:rsidRPr="008A2193">
        <w:rPr>
          <w:rFonts w:ascii="ＭＳ ゴシック" w:hAnsi="ＭＳ ゴシック"/>
          <w:sz w:val="22"/>
          <w:szCs w:val="22"/>
        </w:rPr>
        <w:ruby>
          <w:rubyPr>
            <w:rubyAlign w:val="distributeSpace"/>
            <w:hps w:val="12"/>
            <w:hpsRaise w:val="22"/>
            <w:hpsBaseText w:val="22"/>
            <w:lid w:val="ja-JP"/>
          </w:rubyPr>
          <w:rt>
            <w:r w:rsidR="0091106A" w:rsidRPr="008A2193">
              <w:rPr>
                <w:rFonts w:ascii="ＭＳ ゴシック" w:hAnsi="ＭＳ ゴシック"/>
                <w:sz w:val="22"/>
                <w:szCs w:val="22"/>
              </w:rPr>
              <w:t>きゅうせいはい</w:t>
            </w:r>
          </w:rt>
          <w:rubyBase>
            <w:r w:rsidR="0091106A" w:rsidRPr="008A2193">
              <w:rPr>
                <w:rFonts w:ascii="ＭＳ ゴシック" w:hAnsi="ＭＳ ゴシック"/>
                <w:sz w:val="22"/>
                <w:szCs w:val="22"/>
              </w:rPr>
              <w:t>急性肺</w:t>
            </w:r>
          </w:rubyBase>
        </w:ruby>
      </w:r>
      <w:r w:rsidRPr="008A2193">
        <w:rPr>
          <w:rFonts w:ascii="ＭＳ ゴシック" w:hAnsi="ＭＳ ゴシック"/>
          <w:sz w:val="22"/>
          <w:szCs w:val="22"/>
        </w:rPr>
        <w:ruby>
          <w:rubyPr>
            <w:rubyAlign w:val="distributeSpace"/>
            <w:hps w:val="12"/>
            <w:hpsRaise w:val="22"/>
            <w:hpsBaseText w:val="22"/>
            <w:lid w:val="ja-JP"/>
          </w:rubyPr>
          <w:rt>
            <w:r w:rsidR="0091106A" w:rsidRPr="008A2193">
              <w:rPr>
                <w:rFonts w:ascii="ＭＳ ゴシック" w:hAnsi="ＭＳ ゴシック"/>
                <w:sz w:val="22"/>
                <w:szCs w:val="22"/>
              </w:rPr>
              <w:t>しょうがい</w:t>
            </w:r>
          </w:rt>
          <w:rubyBase>
            <w:r w:rsidR="0091106A" w:rsidRPr="008A2193">
              <w:rPr>
                <w:rFonts w:ascii="ＭＳ ゴシック" w:hAnsi="ＭＳ ゴシック"/>
                <w:sz w:val="22"/>
                <w:szCs w:val="22"/>
              </w:rPr>
              <w:t>障害</w:t>
            </w:r>
          </w:rubyBase>
        </w:ruby>
      </w:r>
      <w:r w:rsidRPr="008A2193">
        <w:rPr>
          <w:rFonts w:ascii="ＭＳ ゴシック" w:hAnsi="ＭＳ ゴシック"/>
          <w:sz w:val="22"/>
          <w:szCs w:val="22"/>
        </w:rPr>
        <w:t>、</w:t>
      </w:r>
      <w:r w:rsidRPr="008A2193">
        <w:rPr>
          <w:rFonts w:ascii="ＭＳ ゴシック" w:hAnsi="ＭＳ ゴシック"/>
          <w:sz w:val="22"/>
          <w:szCs w:val="22"/>
        </w:rPr>
        <w:ruby>
          <w:rubyPr>
            <w:rubyAlign w:val="distributeSpace"/>
            <w:hps w:val="12"/>
            <w:hpsRaise w:val="22"/>
            <w:hpsBaseText w:val="22"/>
            <w:lid w:val="ja-JP"/>
          </w:rubyPr>
          <w:rt>
            <w:r w:rsidR="0091106A" w:rsidRPr="008A2193">
              <w:rPr>
                <w:rFonts w:ascii="ＭＳ ゴシック" w:hAnsi="ＭＳ ゴシック"/>
                <w:sz w:val="22"/>
                <w:szCs w:val="22"/>
              </w:rPr>
              <w:t>かんしつせいはいえん</w:t>
            </w:r>
          </w:rt>
          <w:rubyBase>
            <w:r w:rsidR="0091106A" w:rsidRPr="008A2193">
              <w:rPr>
                <w:rFonts w:ascii="ＭＳ ゴシック" w:hAnsi="ＭＳ ゴシック"/>
                <w:sz w:val="22"/>
                <w:szCs w:val="22"/>
              </w:rPr>
              <w:t>間質性肺炎</w:t>
            </w:r>
          </w:rubyBase>
        </w:ruby>
      </w:r>
      <w:r w:rsidRPr="008A2193">
        <w:rPr>
          <w:rFonts w:ascii="ＭＳ ゴシック" w:hAnsi="ＭＳ ゴシック"/>
          <w:sz w:val="22"/>
          <w:szCs w:val="22"/>
        </w:rPr>
        <w:t>（1～10％未満）</w:t>
      </w:r>
      <w:r w:rsidRPr="008A2193">
        <w:rPr>
          <w:rFonts w:ascii="ＭＳ ゴシック" w:hAnsi="ＭＳ ゴシック"/>
          <w:sz w:val="22"/>
          <w:szCs w:val="22"/>
        </w:rPr>
        <w:br/>
      </w:r>
      <w:r w:rsidRPr="008A2193">
        <w:rPr>
          <w:rFonts w:ascii="ＭＳ ゴシック" w:hAnsi="ＭＳ ゴシック"/>
          <w:b/>
          <w:bCs/>
          <w:sz w:val="22"/>
          <w:szCs w:val="22"/>
        </w:rPr>
        <w:t>急性肺障害、間質性肺炎などは、かぜの様な症状：息切れ、呼吸がしにくい、咳および</w:t>
      </w:r>
    </w:p>
    <w:p w:rsidR="00ED4B3C" w:rsidRPr="008A2193" w:rsidRDefault="0091106A" w:rsidP="00ED4B3C">
      <w:pPr>
        <w:ind w:left="840"/>
        <w:rPr>
          <w:rFonts w:ascii="ＭＳ ゴシック" w:hAnsi="ＭＳ ゴシック"/>
          <w:b/>
          <w:bCs/>
          <w:sz w:val="22"/>
          <w:szCs w:val="22"/>
        </w:rPr>
      </w:pPr>
      <w:r w:rsidRPr="008A2193">
        <w:rPr>
          <w:rFonts w:ascii="ＭＳ ゴシック" w:hAnsi="ＭＳ ゴシック"/>
          <w:b/>
          <w:bCs/>
          <w:sz w:val="22"/>
          <w:szCs w:val="22"/>
        </w:rPr>
        <w:t>発熱等が発現します。この副作用は早く見つけて、早く処置を行わないと、死に至る</w:t>
      </w:r>
    </w:p>
    <w:p w:rsidR="0091106A" w:rsidRPr="008A2193" w:rsidRDefault="0091106A" w:rsidP="00ED4B3C">
      <w:pPr>
        <w:ind w:left="840"/>
        <w:rPr>
          <w:rFonts w:ascii="ＭＳ ゴシック" w:hAnsi="ＭＳ ゴシック"/>
          <w:sz w:val="22"/>
          <w:szCs w:val="22"/>
        </w:rPr>
      </w:pPr>
      <w:r w:rsidRPr="008A2193">
        <w:rPr>
          <w:rFonts w:ascii="ＭＳ ゴシック" w:hAnsi="ＭＳ ゴシック"/>
          <w:b/>
          <w:bCs/>
          <w:sz w:val="22"/>
          <w:szCs w:val="22"/>
        </w:rPr>
        <w:t>可能性があります。</w:t>
      </w:r>
      <w:r w:rsidRPr="008A2193">
        <w:rPr>
          <w:rFonts w:ascii="ＭＳ ゴシック" w:hAnsi="ＭＳ ゴシック"/>
          <w:b/>
          <w:bCs/>
          <w:sz w:val="22"/>
          <w:szCs w:val="22"/>
        </w:rPr>
        <w:br/>
        <w:t>これらの症状があらわれたときは、すみやかに医療機関を受診してください。</w:t>
      </w:r>
    </w:p>
    <w:p w:rsidR="0091106A" w:rsidRPr="008A2193" w:rsidRDefault="0091106A" w:rsidP="0091106A">
      <w:pPr>
        <w:numPr>
          <w:ilvl w:val="2"/>
          <w:numId w:val="9"/>
        </w:numPr>
        <w:rPr>
          <w:rFonts w:ascii="ＭＳ ゴシック" w:hAnsi="ＭＳ ゴシック"/>
          <w:sz w:val="22"/>
          <w:szCs w:val="22"/>
        </w:rPr>
      </w:pPr>
      <w:r w:rsidRPr="008A2193">
        <w:rPr>
          <w:rFonts w:ascii="ＭＳ ゴシック" w:hAnsi="ＭＳ ゴシック"/>
          <w:sz w:val="22"/>
          <w:szCs w:val="22"/>
        </w:rPr>
        <w:t>急性肺障害、間質性肺炎が疑われる症状がある場合、胸部X線検査や必要に応じて胸部CT検査や血液中の酸素濃度の測定などの検査を行うことがあります。</w:t>
      </w:r>
    </w:p>
    <w:p w:rsidR="0091106A" w:rsidRPr="008A2193" w:rsidRDefault="0091106A" w:rsidP="0091106A">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ひどい下痢（1％未満）</w:t>
      </w:r>
    </w:p>
    <w:p w:rsidR="0091106A" w:rsidRPr="008A2193" w:rsidRDefault="0091106A" w:rsidP="0091106A">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ひどい下痢やはき気・</w:t>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おうと</w:t>
            </w:r>
          </w:rt>
          <w:rubyBase>
            <w:r w:rsidR="0091106A" w:rsidRPr="008A2193">
              <w:rPr>
                <w:rFonts w:ascii="ＭＳ ゴシック" w:hAnsi="ＭＳ ゴシック"/>
                <w:sz w:val="22"/>
                <w:szCs w:val="22"/>
              </w:rPr>
              <w:t>嘔吐</w:t>
            </w:r>
          </w:rubyBase>
        </w:ruby>
      </w:r>
      <w:r w:rsidRPr="008A2193">
        <w:rPr>
          <w:rFonts w:ascii="ＭＳ ゴシック" w:hAnsi="ＭＳ ゴシック"/>
          <w:sz w:val="22"/>
          <w:szCs w:val="22"/>
        </w:rPr>
        <w:t>、または食欲がなくなることによっておこる脱水症状</w:t>
      </w:r>
      <w:r w:rsidRPr="008A2193">
        <w:rPr>
          <w:rFonts w:ascii="ＭＳ ゴシック" w:hAnsi="ＭＳ ゴシック"/>
          <w:sz w:val="22"/>
          <w:szCs w:val="22"/>
        </w:rPr>
        <w:br/>
        <w:t>（</w:t>
      </w:r>
      <w:r w:rsidRPr="008A2193">
        <w:rPr>
          <w:rFonts w:ascii="ＭＳ ゴシック" w:hAnsi="ＭＳ ゴシック"/>
          <w:kern w:val="0"/>
          <w:sz w:val="22"/>
          <w:szCs w:val="22"/>
          <w:lang w:val="ja-JP"/>
        </w:rPr>
        <w:t>のどが渇く、体がだるい、尿量が減るなど）、また脱水による腎不全（1％未満）</w:t>
      </w:r>
    </w:p>
    <w:p w:rsidR="00ED4B3C" w:rsidRPr="008A2193" w:rsidRDefault="0091106A" w:rsidP="0091106A">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ちゅうどくせい</w:t>
            </w:r>
          </w:rt>
          <w:rubyBase>
            <w:r w:rsidR="0091106A" w:rsidRPr="008A2193">
              <w:rPr>
                <w:rFonts w:ascii="ＭＳ ゴシック" w:hAnsi="ＭＳ ゴシック"/>
                <w:sz w:val="22"/>
                <w:szCs w:val="22"/>
              </w:rPr>
              <w:t>中毒性</w:t>
            </w:r>
          </w:rubyBase>
        </w:ruby>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ひょうひ</w:t>
            </w:r>
          </w:rt>
          <w:rubyBase>
            <w:r w:rsidR="0091106A" w:rsidRPr="008A2193">
              <w:rPr>
                <w:rFonts w:ascii="ＭＳ ゴシック" w:hAnsi="ＭＳ ゴシック"/>
                <w:sz w:val="22"/>
                <w:szCs w:val="22"/>
              </w:rPr>
              <w:t>表皮</w:t>
            </w:r>
          </w:rubyBase>
        </w:ruby>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えし</w:t>
            </w:r>
          </w:rt>
          <w:rubyBase>
            <w:r w:rsidR="0091106A" w:rsidRPr="008A2193">
              <w:rPr>
                <w:rFonts w:ascii="ＭＳ ゴシック" w:hAnsi="ＭＳ ゴシック"/>
                <w:sz w:val="22"/>
                <w:szCs w:val="22"/>
              </w:rPr>
              <w:t>壊死</w:t>
            </w:r>
          </w:rubyBase>
        </w:ruby>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ゆうかいしょう</w:t>
            </w:r>
          </w:rt>
          <w:rubyBase>
            <w:r w:rsidR="0091106A" w:rsidRPr="008A2193">
              <w:rPr>
                <w:rFonts w:ascii="ＭＳ ゴシック" w:hAnsi="ＭＳ ゴシック"/>
                <w:sz w:val="22"/>
                <w:szCs w:val="22"/>
              </w:rPr>
              <w:t>融解症</w:t>
            </w:r>
          </w:rubyBase>
        </w:ruby>
      </w:r>
      <w:r w:rsidRPr="008A2193">
        <w:rPr>
          <w:rFonts w:ascii="ＭＳ ゴシック" w:hAnsi="ＭＳ ゴシック"/>
          <w:sz w:val="22"/>
          <w:szCs w:val="22"/>
        </w:rPr>
        <w:t>、</w:t>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ひふ</w:t>
            </w:r>
          </w:rt>
          <w:rubyBase>
            <w:r w:rsidR="0091106A" w:rsidRPr="008A2193">
              <w:rPr>
                <w:rFonts w:ascii="ＭＳ ゴシック" w:hAnsi="ＭＳ ゴシック"/>
                <w:sz w:val="22"/>
                <w:szCs w:val="22"/>
              </w:rPr>
              <w:t>皮膚</w:t>
            </w:r>
          </w:rubyBase>
        </w:ruby>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ねんまく</w:t>
            </w:r>
          </w:rt>
          <w:rubyBase>
            <w:r w:rsidR="0091106A" w:rsidRPr="008A2193">
              <w:rPr>
                <w:rFonts w:ascii="ＭＳ ゴシック" w:hAnsi="ＭＳ ゴシック"/>
                <w:sz w:val="22"/>
                <w:szCs w:val="22"/>
              </w:rPr>
              <w:t>粘膜</w:t>
            </w:r>
          </w:rubyBase>
        </w:ruby>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がん</w:t>
            </w:r>
          </w:rt>
          <w:rubyBase>
            <w:r w:rsidR="0091106A" w:rsidRPr="008A2193">
              <w:rPr>
                <w:rFonts w:ascii="ＭＳ ゴシック" w:hAnsi="ＭＳ ゴシック"/>
                <w:sz w:val="22"/>
                <w:szCs w:val="22"/>
              </w:rPr>
              <w:t>眼</w:t>
            </w:r>
          </w:rubyBase>
        </w:ruby>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しょうこうぐん</w:t>
            </w:r>
          </w:rt>
          <w:rubyBase>
            <w:r w:rsidR="0091106A" w:rsidRPr="008A2193">
              <w:rPr>
                <w:rFonts w:ascii="ＭＳ ゴシック" w:hAnsi="ＭＳ ゴシック"/>
                <w:sz w:val="22"/>
                <w:szCs w:val="22"/>
              </w:rPr>
              <w:t>症候群</w:t>
            </w:r>
          </w:rubyBase>
        </w:ruby>
      </w:r>
      <w:r w:rsidRPr="008A2193">
        <w:rPr>
          <w:rFonts w:ascii="ＭＳ ゴシック" w:hAnsi="ＭＳ ゴシック"/>
          <w:sz w:val="22"/>
          <w:szCs w:val="22"/>
        </w:rPr>
        <w:t>、</w:t>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たけい</w:t>
            </w:r>
          </w:rt>
          <w:rubyBase>
            <w:r w:rsidR="0091106A" w:rsidRPr="008A2193">
              <w:rPr>
                <w:rFonts w:ascii="ＭＳ ゴシック" w:hAnsi="ＭＳ ゴシック"/>
                <w:sz w:val="22"/>
                <w:szCs w:val="22"/>
              </w:rPr>
              <w:t>多形</w:t>
            </w:r>
          </w:rubyBase>
        </w:ruby>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こうはん</w:t>
            </w:r>
          </w:rt>
          <w:rubyBase>
            <w:r w:rsidR="0091106A" w:rsidRPr="008A2193">
              <w:rPr>
                <w:rFonts w:ascii="ＭＳ ゴシック" w:hAnsi="ＭＳ ゴシック"/>
                <w:sz w:val="22"/>
                <w:szCs w:val="22"/>
              </w:rPr>
              <w:t>紅斑</w:t>
            </w:r>
          </w:rubyBase>
        </w:ruby>
      </w:r>
      <w:r w:rsidRPr="008A2193">
        <w:rPr>
          <w:rFonts w:ascii="ＭＳ ゴシック" w:hAnsi="ＭＳ ゴシック"/>
          <w:sz w:val="22"/>
          <w:szCs w:val="22"/>
        </w:rPr>
        <w:t>（全身の赤い斑点と破れやすい</w:t>
      </w:r>
    </w:p>
    <w:p w:rsidR="00ED4B3C" w:rsidRPr="008A2193" w:rsidRDefault="0091106A" w:rsidP="00ED4B3C">
      <w:pPr>
        <w:spacing w:line="380" w:lineRule="exact"/>
        <w:ind w:left="840"/>
        <w:rPr>
          <w:rFonts w:ascii="ＭＳ ゴシック" w:hAnsi="ＭＳ ゴシック"/>
          <w:sz w:val="22"/>
          <w:szCs w:val="22"/>
        </w:rPr>
      </w:pPr>
      <w:r w:rsidRPr="008A2193">
        <w:rPr>
          <w:rFonts w:ascii="ＭＳ ゴシック" w:hAnsi="ＭＳ ゴシック"/>
          <w:sz w:val="22"/>
          <w:szCs w:val="22"/>
        </w:rPr>
        <w:t>水ぶくれ（水疱）、高熱（38</w:t>
      </w:r>
      <w:r w:rsidRPr="008A2193">
        <w:rPr>
          <w:rFonts w:ascii="ＭＳ ゴシック" w:hAnsi="ＭＳ ゴシック" w:hint="eastAsia"/>
          <w:sz w:val="22"/>
          <w:szCs w:val="22"/>
        </w:rPr>
        <w:t>℃</w:t>
      </w:r>
      <w:r w:rsidRPr="008A2193">
        <w:rPr>
          <w:rFonts w:ascii="ＭＳ ゴシック" w:hAnsi="ＭＳ ゴシック"/>
          <w:sz w:val="22"/>
          <w:szCs w:val="22"/>
        </w:rPr>
        <w:t>以上）、まぶたや目の充血、唇や陰部のただれ、関節の痛み、</w:t>
      </w:r>
    </w:p>
    <w:p w:rsidR="0091106A" w:rsidRPr="008A2193" w:rsidRDefault="0091106A" w:rsidP="00ED4B3C">
      <w:pPr>
        <w:spacing w:line="380" w:lineRule="exact"/>
        <w:ind w:left="840"/>
        <w:rPr>
          <w:rFonts w:ascii="ＭＳ ゴシック" w:hAnsi="ＭＳ ゴシック"/>
          <w:sz w:val="22"/>
          <w:szCs w:val="22"/>
        </w:rPr>
      </w:pPr>
      <w:r w:rsidRPr="008A2193">
        <w:rPr>
          <w:rFonts w:ascii="ＭＳ ゴシック" w:hAnsi="ＭＳ ゴシック"/>
          <w:sz w:val="22"/>
          <w:szCs w:val="22"/>
        </w:rPr>
        <w:t>のどの痛み、皮膚の広い範囲が赤くなる）（1％未満）</w:t>
      </w:r>
    </w:p>
    <w:p w:rsidR="00ED4B3C" w:rsidRPr="008A2193" w:rsidRDefault="0091106A" w:rsidP="0091106A">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肝機能障害（AST（GOT）上昇、ALT（GPT）上昇といった血液検査値の異常、体がだるい、</w:t>
      </w:r>
    </w:p>
    <w:p w:rsidR="0091106A" w:rsidRPr="008A2193" w:rsidRDefault="0091106A" w:rsidP="0016775D">
      <w:pPr>
        <w:spacing w:line="380" w:lineRule="exact"/>
        <w:ind w:left="840"/>
        <w:rPr>
          <w:rFonts w:ascii="ＭＳ ゴシック" w:hAnsi="ＭＳ ゴシック"/>
          <w:sz w:val="22"/>
          <w:szCs w:val="22"/>
        </w:rPr>
      </w:pPr>
      <w:r w:rsidRPr="008A2193">
        <w:rPr>
          <w:rFonts w:ascii="ＭＳ ゴシック" w:hAnsi="ＭＳ ゴシック"/>
          <w:sz w:val="22"/>
          <w:szCs w:val="22"/>
        </w:rPr>
        <w:t>食欲がないなど）（10％以上）、肝炎</w:t>
      </w:r>
      <w:r w:rsidR="0016775D">
        <w:rPr>
          <w:rFonts w:ascii="ＭＳ ゴシック" w:hAnsi="ＭＳ ゴシック" w:hint="eastAsia"/>
          <w:sz w:val="22"/>
          <w:szCs w:val="22"/>
        </w:rPr>
        <w:t>（頻度不明）</w:t>
      </w:r>
      <w:r w:rsidRPr="008A2193">
        <w:rPr>
          <w:rFonts w:ascii="ＭＳ ゴシック" w:hAnsi="ＭＳ ゴシック"/>
          <w:sz w:val="22"/>
          <w:szCs w:val="22"/>
        </w:rPr>
        <w:t>、黄疸（はき気がする、尿が黄色くなり少なくなる、白目が黄色くなる）（</w:t>
      </w:r>
      <w:r w:rsidR="0016775D">
        <w:rPr>
          <w:rFonts w:ascii="ＭＳ ゴシック" w:hAnsi="ＭＳ ゴシック" w:hint="eastAsia"/>
          <w:sz w:val="22"/>
          <w:szCs w:val="22"/>
        </w:rPr>
        <w:t>頻度不明</w:t>
      </w:r>
      <w:r w:rsidRPr="008A2193">
        <w:rPr>
          <w:rFonts w:ascii="ＭＳ ゴシック" w:hAnsi="ＭＳ ゴシック"/>
          <w:sz w:val="22"/>
          <w:szCs w:val="22"/>
        </w:rPr>
        <w:t>）、肝不全（はき気がする、羽ばたくような手のふるえ）（</w:t>
      </w:r>
      <w:r w:rsidR="0016775D">
        <w:rPr>
          <w:rFonts w:ascii="ＭＳ ゴシック" w:hAnsi="ＭＳ ゴシック" w:hint="eastAsia"/>
          <w:sz w:val="22"/>
          <w:szCs w:val="22"/>
        </w:rPr>
        <w:t>頻度不明</w:t>
      </w:r>
      <w:r w:rsidRPr="008A2193">
        <w:rPr>
          <w:rFonts w:ascii="ＭＳ ゴシック" w:hAnsi="ＭＳ ゴシック"/>
          <w:sz w:val="22"/>
          <w:szCs w:val="22"/>
        </w:rPr>
        <w:t>）</w:t>
      </w:r>
    </w:p>
    <w:p w:rsidR="00ED4B3C" w:rsidRPr="008A2193" w:rsidRDefault="0091106A" w:rsidP="0091106A">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血尿（尿に血がまざる）（1％未満）、血尿をともなう</w:t>
      </w:r>
      <w:r w:rsidRPr="008A2193">
        <w:rPr>
          <w:rFonts w:ascii="ＭＳ ゴシック" w:hAnsi="ＭＳ ゴシック"/>
          <w:sz w:val="22"/>
          <w:szCs w:val="22"/>
        </w:rPr>
        <w:ruby>
          <w:rubyPr>
            <w:rubyAlign w:val="distributeSpace"/>
            <w:hps w:val="12"/>
            <w:hpsRaise w:val="22"/>
            <w:hpsBaseText w:val="22"/>
            <w:lid w:val="ja-JP"/>
          </w:rubyPr>
          <w:rt>
            <w:r w:rsidR="0091106A" w:rsidRPr="008A2193">
              <w:rPr>
                <w:rFonts w:ascii="ＭＳ ゴシック" w:hAnsi="ＭＳ ゴシック"/>
                <w:sz w:val="22"/>
                <w:szCs w:val="22"/>
              </w:rPr>
              <w:t>ぼうこうえん</w:t>
            </w:r>
          </w:rt>
          <w:rubyBase>
            <w:r w:rsidR="0091106A" w:rsidRPr="008A2193">
              <w:rPr>
                <w:rFonts w:ascii="ＭＳ ゴシック" w:hAnsi="ＭＳ ゴシック"/>
                <w:sz w:val="22"/>
                <w:szCs w:val="22"/>
              </w:rPr>
              <w:t>膀胱炎</w:t>
            </w:r>
          </w:rubyBase>
        </w:ruby>
      </w:r>
      <w:r w:rsidRPr="008A2193">
        <w:rPr>
          <w:rFonts w:ascii="ＭＳ ゴシック" w:hAnsi="ＭＳ ゴシック"/>
          <w:sz w:val="22"/>
          <w:szCs w:val="22"/>
        </w:rPr>
        <w:t>（排尿時に痛みがあるなど）</w:t>
      </w:r>
    </w:p>
    <w:p w:rsidR="0091106A" w:rsidRPr="008A2193" w:rsidRDefault="0091106A" w:rsidP="00ED4B3C">
      <w:pPr>
        <w:spacing w:line="380" w:lineRule="exact"/>
        <w:ind w:left="840"/>
        <w:rPr>
          <w:rFonts w:ascii="ＭＳ ゴシック" w:hAnsi="ＭＳ ゴシック"/>
          <w:sz w:val="22"/>
          <w:szCs w:val="22"/>
        </w:rPr>
      </w:pPr>
      <w:r w:rsidRPr="008A2193">
        <w:rPr>
          <w:rFonts w:ascii="ＭＳ ゴシック" w:hAnsi="ＭＳ ゴシック"/>
          <w:sz w:val="22"/>
          <w:szCs w:val="22"/>
        </w:rPr>
        <w:t>（1％未満）</w:t>
      </w:r>
    </w:p>
    <w:p w:rsidR="0091106A" w:rsidRPr="008A2193" w:rsidRDefault="0091106A" w:rsidP="0091106A">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急性</w:t>
      </w:r>
      <w:r w:rsidRPr="008A2193">
        <w:rPr>
          <w:rFonts w:ascii="ＭＳ ゴシック" w:hAnsi="ＭＳ ゴシック"/>
          <w:sz w:val="22"/>
          <w:szCs w:val="22"/>
        </w:rPr>
        <w:ruby>
          <w:rubyPr>
            <w:rubyAlign w:val="distributeSpace"/>
            <w:hps w:val="12"/>
            <w:hpsRaise w:val="22"/>
            <w:hpsBaseText w:val="22"/>
            <w:lid w:val="ja-JP"/>
          </w:rubyPr>
          <w:rt>
            <w:r w:rsidR="0091106A" w:rsidRPr="008A2193">
              <w:rPr>
                <w:rFonts w:ascii="ＭＳ ゴシック" w:hAnsi="ＭＳ ゴシック"/>
                <w:sz w:val="22"/>
                <w:szCs w:val="22"/>
              </w:rPr>
              <w:t>すいえん</w:t>
            </w:r>
          </w:rt>
          <w:rubyBase>
            <w:r w:rsidR="0091106A" w:rsidRPr="008A2193">
              <w:rPr>
                <w:rFonts w:ascii="ＭＳ ゴシック" w:hAnsi="ＭＳ ゴシック"/>
                <w:sz w:val="22"/>
                <w:szCs w:val="22"/>
              </w:rPr>
              <w:t>膵炎</w:t>
            </w:r>
          </w:rubyBase>
        </w:ruby>
      </w:r>
      <w:r w:rsidRPr="008A2193">
        <w:rPr>
          <w:rFonts w:ascii="ＭＳ ゴシック" w:hAnsi="ＭＳ ゴシック"/>
          <w:sz w:val="22"/>
          <w:szCs w:val="22"/>
        </w:rPr>
        <w:t>（</w:t>
      </w:r>
      <w:r w:rsidRPr="008A2193">
        <w:rPr>
          <w:rFonts w:ascii="ＭＳ ゴシック" w:hAnsi="ＭＳ ゴシック"/>
          <w:kern w:val="0"/>
          <w:sz w:val="22"/>
          <w:szCs w:val="22"/>
          <w:lang w:val="ja-JP"/>
        </w:rPr>
        <w:t>食欲がない、はき気がする、胃・おなかの激しい痛み、背中の痛みなど</w:t>
      </w:r>
      <w:r w:rsidRPr="008A2193">
        <w:rPr>
          <w:rFonts w:ascii="ＭＳ ゴシック" w:hAnsi="ＭＳ ゴシック"/>
          <w:sz w:val="22"/>
          <w:szCs w:val="22"/>
        </w:rPr>
        <w:t>）</w:t>
      </w:r>
      <w:r w:rsidR="00295694">
        <w:rPr>
          <w:rFonts w:ascii="ＭＳ ゴシック" w:hAnsi="ＭＳ ゴシック"/>
          <w:sz w:val="22"/>
          <w:szCs w:val="22"/>
        </w:rPr>
        <w:br/>
      </w:r>
      <w:r w:rsidRPr="008A2193">
        <w:rPr>
          <w:rFonts w:ascii="ＭＳ ゴシック" w:hAnsi="ＭＳ ゴシック"/>
          <w:sz w:val="22"/>
          <w:szCs w:val="22"/>
        </w:rPr>
        <w:t>（</w:t>
      </w:r>
      <w:r w:rsidR="00C933D3">
        <w:rPr>
          <w:rFonts w:ascii="ＭＳ ゴシック" w:hAnsi="ＭＳ ゴシック" w:hint="eastAsia"/>
          <w:sz w:val="22"/>
          <w:szCs w:val="22"/>
        </w:rPr>
        <w:t>頻度不明</w:t>
      </w:r>
      <w:r w:rsidRPr="008A2193">
        <w:rPr>
          <w:rFonts w:ascii="ＭＳ ゴシック" w:hAnsi="ＭＳ ゴシック"/>
          <w:sz w:val="22"/>
          <w:szCs w:val="22"/>
        </w:rPr>
        <w:t>）</w:t>
      </w:r>
    </w:p>
    <w:p w:rsidR="00ED4B3C" w:rsidRPr="00C933D3" w:rsidRDefault="0091106A" w:rsidP="00C933D3">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消化管</w:t>
      </w:r>
      <w:r w:rsidRPr="008A2193">
        <w:rPr>
          <w:rFonts w:ascii="ＭＳ ゴシック" w:hAnsi="ＭＳ ゴシック"/>
          <w:sz w:val="22"/>
          <w:szCs w:val="22"/>
        </w:rPr>
        <w:ruby>
          <w:rubyPr>
            <w:rubyAlign w:val="distributeSpace"/>
            <w:hps w:val="11"/>
            <w:hpsRaise w:val="20"/>
            <w:hpsBaseText w:val="22"/>
            <w:lid w:val="ja-JP"/>
          </w:rubyPr>
          <w:rt>
            <w:r w:rsidR="0091106A" w:rsidRPr="008A2193">
              <w:rPr>
                <w:rFonts w:ascii="ＭＳ ゴシック" w:hAnsi="ＭＳ ゴシック"/>
                <w:sz w:val="22"/>
                <w:szCs w:val="22"/>
              </w:rPr>
              <w:t>せんこう</w:t>
            </w:r>
          </w:rt>
          <w:rubyBase>
            <w:r w:rsidR="0091106A" w:rsidRPr="008A2193">
              <w:rPr>
                <w:rFonts w:ascii="ＭＳ ゴシック" w:hAnsi="ＭＳ ゴシック"/>
                <w:sz w:val="22"/>
                <w:szCs w:val="22"/>
              </w:rPr>
              <w:t>穿孔</w:t>
            </w:r>
          </w:rubyBase>
        </w:ruby>
      </w:r>
      <w:r w:rsidRPr="008A2193">
        <w:rPr>
          <w:rFonts w:ascii="ＭＳ ゴシック" w:hAnsi="ＭＳ ゴシック"/>
          <w:sz w:val="22"/>
          <w:szCs w:val="22"/>
        </w:rPr>
        <w:t>（おなかの激しい痛み、はき気がする）</w:t>
      </w:r>
      <w:r w:rsidRPr="00C933D3">
        <w:rPr>
          <w:rFonts w:ascii="ＭＳ ゴシック" w:hAnsi="ＭＳ ゴシック"/>
          <w:sz w:val="22"/>
          <w:szCs w:val="22"/>
        </w:rPr>
        <w:t>（</w:t>
      </w:r>
      <w:r w:rsidR="00C933D3" w:rsidRPr="00C933D3">
        <w:rPr>
          <w:rFonts w:ascii="ＭＳ ゴシック" w:hAnsi="ＭＳ ゴシック" w:hint="eastAsia"/>
          <w:sz w:val="22"/>
          <w:szCs w:val="22"/>
        </w:rPr>
        <w:t>頻度不明</w:t>
      </w:r>
      <w:r w:rsidRPr="00C933D3">
        <w:rPr>
          <w:rFonts w:ascii="ＭＳ ゴシック" w:hAnsi="ＭＳ ゴシック"/>
          <w:sz w:val="22"/>
          <w:szCs w:val="22"/>
        </w:rPr>
        <w:t>）、消化管潰瘍（胃の痛み、</w:t>
      </w:r>
    </w:p>
    <w:p w:rsidR="00ED4B3C" w:rsidRPr="008A2193" w:rsidRDefault="0091106A" w:rsidP="00ED4B3C">
      <w:pPr>
        <w:spacing w:line="380" w:lineRule="exact"/>
        <w:ind w:left="840"/>
        <w:rPr>
          <w:rFonts w:ascii="ＭＳ ゴシック" w:hAnsi="ＭＳ ゴシック"/>
          <w:sz w:val="22"/>
          <w:szCs w:val="22"/>
        </w:rPr>
      </w:pPr>
      <w:r w:rsidRPr="008A2193">
        <w:rPr>
          <w:rFonts w:ascii="ＭＳ ゴシック" w:hAnsi="ＭＳ ゴシック"/>
          <w:sz w:val="22"/>
          <w:szCs w:val="22"/>
        </w:rPr>
        <w:t>血が混ざった便、便が黒くなる、はき気がする、空腹時にみぞおちが痛い）（1％未満）、</w:t>
      </w:r>
    </w:p>
    <w:p w:rsidR="00ED4B3C" w:rsidRPr="008A2193" w:rsidRDefault="0091106A" w:rsidP="00ED4B3C">
      <w:pPr>
        <w:spacing w:line="380" w:lineRule="exact"/>
        <w:ind w:left="840"/>
        <w:rPr>
          <w:rFonts w:ascii="ＭＳ ゴシック" w:hAnsi="ＭＳ ゴシック"/>
          <w:sz w:val="22"/>
          <w:szCs w:val="22"/>
        </w:rPr>
      </w:pPr>
      <w:r w:rsidRPr="008A2193">
        <w:rPr>
          <w:rFonts w:ascii="ＭＳ ゴシック" w:hAnsi="ＭＳ ゴシック"/>
          <w:sz w:val="22"/>
          <w:szCs w:val="22"/>
        </w:rPr>
        <w:t>消化管出血（血をはく、おなかの痛み、血が混ざった便、便が黒くなる、はき気がする）</w:t>
      </w:r>
    </w:p>
    <w:p w:rsidR="0091106A" w:rsidRPr="008A2193" w:rsidRDefault="0091106A" w:rsidP="00ED4B3C">
      <w:pPr>
        <w:spacing w:line="380" w:lineRule="exact"/>
        <w:ind w:left="840"/>
        <w:rPr>
          <w:rFonts w:ascii="ＭＳ ゴシック" w:hAnsi="ＭＳ ゴシック"/>
          <w:sz w:val="22"/>
          <w:szCs w:val="22"/>
        </w:rPr>
      </w:pPr>
      <w:r w:rsidRPr="008A2193">
        <w:rPr>
          <w:rFonts w:ascii="ＭＳ ゴシック" w:hAnsi="ＭＳ ゴシック"/>
          <w:sz w:val="22"/>
          <w:szCs w:val="22"/>
        </w:rPr>
        <w:t xml:space="preserve">（1％未満） </w:t>
      </w:r>
    </w:p>
    <w:p w:rsidR="0091106A" w:rsidRPr="008A2193" w:rsidRDefault="0091106A" w:rsidP="0091106A">
      <w:pPr>
        <w:rPr>
          <w:sz w:val="22"/>
          <w:szCs w:val="22"/>
        </w:rPr>
      </w:pPr>
    </w:p>
    <w:p w:rsidR="0091106A" w:rsidRDefault="0091106A" w:rsidP="0091106A">
      <w:pPr>
        <w:rPr>
          <w:sz w:val="24"/>
        </w:rPr>
      </w:pPr>
    </w:p>
    <w:p w:rsidR="004E4454" w:rsidRDefault="004E4454" w:rsidP="0091106A">
      <w:pPr>
        <w:rPr>
          <w:sz w:val="24"/>
        </w:rPr>
      </w:pPr>
    </w:p>
    <w:p w:rsidR="00C577B0" w:rsidRDefault="00C577B0" w:rsidP="0091106A">
      <w:pPr>
        <w:rPr>
          <w:sz w:val="24"/>
        </w:rPr>
      </w:pPr>
    </w:p>
    <w:p w:rsidR="008C4E80" w:rsidRPr="009C61B5" w:rsidRDefault="008C4E80" w:rsidP="0091106A">
      <w:pPr>
        <w:rPr>
          <w:sz w:val="24"/>
        </w:rPr>
      </w:pPr>
    </w:p>
    <w:p w:rsidR="008C4E80" w:rsidRDefault="0091106A" w:rsidP="0091106A">
      <w:pPr>
        <w:rPr>
          <w:sz w:val="24"/>
        </w:rPr>
      </w:pPr>
      <w:r w:rsidRPr="009C61B5">
        <w:rPr>
          <w:sz w:val="24"/>
        </w:rPr>
        <w:br w:type="page"/>
      </w:r>
      <w:r>
        <w:rPr>
          <w:noProof/>
          <w:sz w:val="24"/>
        </w:rPr>
        <w:lastRenderedPageBreak/>
        <mc:AlternateContent>
          <mc:Choice Requires="wps">
            <w:drawing>
              <wp:anchor distT="0" distB="0" distL="114300" distR="114300" simplePos="0" relativeHeight="251665408" behindDoc="0" locked="0" layoutInCell="1" allowOverlap="1" wp14:anchorId="674B8922" wp14:editId="57D8C61A">
                <wp:simplePos x="0" y="0"/>
                <wp:positionH relativeFrom="column">
                  <wp:posOffset>0</wp:posOffset>
                </wp:positionH>
                <wp:positionV relativeFrom="paragraph">
                  <wp:posOffset>228600</wp:posOffset>
                </wp:positionV>
                <wp:extent cx="6515100" cy="5372100"/>
                <wp:effectExtent l="9525" t="9525" r="9525" b="952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372100"/>
                        </a:xfrm>
                        <a:prstGeom prst="rect">
                          <a:avLst/>
                        </a:prstGeom>
                        <a:solidFill>
                          <a:srgbClr val="FFFFFF"/>
                        </a:solidFill>
                        <a:ln w="9525">
                          <a:solidFill>
                            <a:srgbClr val="000000"/>
                          </a:solidFill>
                          <a:miter lim="800000"/>
                          <a:headEnd/>
                          <a:tailEnd/>
                        </a:ln>
                      </wps:spPr>
                      <wps:txbx>
                        <w:txbxContent>
                          <w:p w:rsidR="008C4E80" w:rsidRPr="00544E01" w:rsidRDefault="008C4E80" w:rsidP="0091106A">
                            <w:pPr>
                              <w:spacing w:line="280" w:lineRule="exact"/>
                              <w:ind w:leftChars="10" w:left="20"/>
                              <w:rPr>
                                <w:rFonts w:ascii="ＭＳ ゴシック" w:hAnsi="ＭＳ ゴシック"/>
                                <w:b/>
                                <w:bCs/>
                                <w:sz w:val="22"/>
                                <w:szCs w:val="22"/>
                              </w:rPr>
                            </w:pPr>
                            <w:r w:rsidRPr="00544E01">
                              <w:rPr>
                                <w:rFonts w:ascii="ＭＳ ゴシック" w:hAnsi="ＭＳ ゴシック" w:hint="eastAsia"/>
                                <w:sz w:val="22"/>
                                <w:szCs w:val="22"/>
                              </w:rPr>
                              <w:t>ゲフィチニブ</w:t>
                            </w:r>
                            <w:r>
                              <w:rPr>
                                <w:rFonts w:ascii="ＭＳ ゴシック" w:hAnsi="ＭＳ ゴシック" w:hint="eastAsia"/>
                                <w:sz w:val="22"/>
                                <w:szCs w:val="22"/>
                              </w:rPr>
                              <w:t>製剤</w:t>
                            </w:r>
                            <w:r w:rsidRPr="00544E01">
                              <w:rPr>
                                <w:rFonts w:ascii="ＭＳ ゴシック" w:hAnsi="ＭＳ ゴシック" w:hint="eastAsia"/>
                                <w:b/>
                                <w:bCs/>
                                <w:sz w:val="22"/>
                                <w:szCs w:val="22"/>
                              </w:rPr>
                              <w:t>投与時における、急性肺障害、間質性肺炎の副作用について</w:t>
                            </w:r>
                          </w:p>
                          <w:p w:rsidR="008C4E80" w:rsidRPr="00544E01" w:rsidRDefault="008C4E80" w:rsidP="0091106A">
                            <w:pPr>
                              <w:spacing w:line="280" w:lineRule="exact"/>
                              <w:ind w:leftChars="10" w:left="20"/>
                              <w:rPr>
                                <w:rFonts w:ascii="ＭＳ ゴシック" w:hAnsi="ＭＳ ゴシック"/>
                                <w:b/>
                                <w:bCs/>
                                <w:sz w:val="22"/>
                                <w:szCs w:val="22"/>
                              </w:rPr>
                            </w:pPr>
                          </w:p>
                          <w:p w:rsidR="008C4E80" w:rsidRPr="00544E01" w:rsidRDefault="008C4E80" w:rsidP="0091106A">
                            <w:pPr>
                              <w:spacing w:line="280" w:lineRule="exact"/>
                              <w:ind w:leftChars="10" w:left="20"/>
                              <w:rPr>
                                <w:rFonts w:ascii="ＭＳ ゴシック" w:hAnsi="ＭＳ ゴシック"/>
                                <w:sz w:val="22"/>
                                <w:szCs w:val="22"/>
                              </w:rPr>
                            </w:pPr>
                            <w:r w:rsidRPr="00544E01">
                              <w:rPr>
                                <w:rFonts w:ascii="ＭＳ ゴシック" w:hAnsi="ＭＳ ゴシック" w:hint="eastAsia"/>
                                <w:sz w:val="22"/>
                                <w:szCs w:val="22"/>
                              </w:rPr>
                              <w:t>これらの副作用については服用をはじめた初期にあらわれ、死亡される例も報告されています</w:t>
                            </w:r>
                            <w:r w:rsidRPr="00544E01">
                              <w:rPr>
                                <w:rFonts w:ascii="ＭＳ ゴシック" w:hAnsi="ＭＳ ゴシック"/>
                                <w:sz w:val="22"/>
                                <w:szCs w:val="22"/>
                              </w:rPr>
                              <w:br/>
                            </w:r>
                            <w:r w:rsidRPr="00544E01">
                              <w:rPr>
                                <w:rFonts w:ascii="ＭＳ ゴシック" w:hAnsi="ＭＳ ゴシック" w:hint="eastAsia"/>
                                <w:sz w:val="22"/>
                                <w:szCs w:val="22"/>
                              </w:rPr>
                              <w:t>（これらの副作用は、ゲフィチニブ製剤を服用した患者さんの100人に5～6人の割合でみられ、</w:t>
                            </w:r>
                            <w:r w:rsidRPr="00544E01">
                              <w:rPr>
                                <w:rFonts w:ascii="ＭＳ ゴシック" w:hAnsi="ＭＳ ゴシック"/>
                                <w:sz w:val="22"/>
                                <w:szCs w:val="22"/>
                              </w:rPr>
                              <w:br/>
                            </w:r>
                            <w:r w:rsidRPr="00544E01">
                              <w:rPr>
                                <w:rFonts w:ascii="ＭＳ ゴシック" w:hAnsi="ＭＳ ゴシック" w:hint="eastAsia"/>
                                <w:sz w:val="22"/>
                                <w:szCs w:val="22"/>
                              </w:rPr>
                              <w:t>2～3人の割合で死亡しています。また他の化学療法と比べたときのこれらの副作用発現に関する</w:t>
                            </w:r>
                            <w:r w:rsidRPr="00544E01">
                              <w:rPr>
                                <w:rFonts w:ascii="ＭＳ ゴシック" w:hAnsi="ＭＳ ゴシック"/>
                                <w:sz w:val="22"/>
                                <w:szCs w:val="22"/>
                              </w:rPr>
                              <w:br/>
                            </w:r>
                            <w:r w:rsidRPr="00544E01">
                              <w:rPr>
                                <w:rFonts w:ascii="ＭＳ ゴシック" w:hAnsi="ＭＳ ゴシック" w:hint="eastAsia"/>
                                <w:sz w:val="22"/>
                                <w:szCs w:val="22"/>
                              </w:rPr>
                              <w:t>相対的なリスクは3.23倍です）。</w:t>
                            </w:r>
                          </w:p>
                          <w:p w:rsidR="008C4E80" w:rsidRPr="00544E01" w:rsidRDefault="008C4E80" w:rsidP="0091106A">
                            <w:pPr>
                              <w:spacing w:line="280" w:lineRule="exact"/>
                              <w:ind w:leftChars="10" w:left="20"/>
                              <w:rPr>
                                <w:rFonts w:ascii="ＭＳ ゴシック" w:hAnsi="ＭＳ ゴシック"/>
                                <w:sz w:val="22"/>
                                <w:szCs w:val="22"/>
                              </w:rPr>
                            </w:pPr>
                          </w:p>
                          <w:p w:rsidR="008C4E80" w:rsidRPr="008A2193" w:rsidRDefault="008C4E80" w:rsidP="0091106A">
                            <w:pPr>
                              <w:spacing w:line="280" w:lineRule="exact"/>
                              <w:ind w:leftChars="10" w:left="20"/>
                              <w:rPr>
                                <w:rFonts w:ascii="ＭＳ ゴシック" w:hAnsi="ＭＳ ゴシック"/>
                                <w:sz w:val="22"/>
                                <w:szCs w:val="22"/>
                              </w:rPr>
                            </w:pPr>
                            <w:r w:rsidRPr="00544E01">
                              <w:rPr>
                                <w:rFonts w:ascii="ＭＳ ゴシック" w:hAnsi="ＭＳ ゴシック" w:hint="eastAsia"/>
                                <w:sz w:val="22"/>
                                <w:szCs w:val="22"/>
                              </w:rPr>
                              <w:t>ゲフィチニブ製剤を服用する前に肺の間質部分に炎症があったり、肺が線維化している状態は、</w:t>
                            </w:r>
                            <w:r w:rsidRPr="00544E01">
                              <w:rPr>
                                <w:rFonts w:ascii="ＭＳ ゴシック" w:hAnsi="ＭＳ ゴシック"/>
                                <w:sz w:val="22"/>
                                <w:szCs w:val="22"/>
                              </w:rPr>
                              <w:br/>
                            </w:r>
                            <w:r w:rsidRPr="00544E01">
                              <w:rPr>
                                <w:rFonts w:ascii="ＭＳ ゴシック" w:hAnsi="ＭＳ ゴシック" w:hint="eastAsia"/>
                                <w:sz w:val="22"/>
                                <w:szCs w:val="22"/>
                              </w:rPr>
                              <w:t>ゲフィチニブ製剤による急性肺障害、間質性肺炎の副作用がおこった場合、死に至る可能性が</w:t>
                            </w:r>
                            <w:r w:rsidRPr="00544E01">
                              <w:rPr>
                                <w:rFonts w:ascii="ＭＳ ゴシック" w:hAnsi="ＭＳ ゴシック"/>
                                <w:sz w:val="22"/>
                                <w:szCs w:val="22"/>
                              </w:rPr>
                              <w:br/>
                            </w:r>
                            <w:r w:rsidRPr="00544E01">
                              <w:rPr>
                                <w:rFonts w:ascii="ＭＳ ゴシック" w:hAnsi="ＭＳ ゴシック" w:hint="eastAsia"/>
                                <w:sz w:val="22"/>
                                <w:szCs w:val="22"/>
                              </w:rPr>
                              <w:t>高いことがわかっています。また、全身の状態が悪い場合、急性肺障害、間質性肺炎の副作用が</w:t>
                            </w:r>
                            <w:r w:rsidRPr="00544E01">
                              <w:rPr>
                                <w:rFonts w:ascii="ＭＳ ゴシック" w:hAnsi="ＭＳ ゴシック"/>
                                <w:sz w:val="22"/>
                                <w:szCs w:val="22"/>
                              </w:rPr>
                              <w:br/>
                            </w:r>
                            <w:r w:rsidRPr="00544E01">
                              <w:rPr>
                                <w:rFonts w:ascii="ＭＳ ゴシック" w:hAnsi="ＭＳ ゴシック" w:hint="eastAsia"/>
                                <w:sz w:val="22"/>
                                <w:szCs w:val="22"/>
                              </w:rPr>
                              <w:t>おこりやすく、おこった</w:t>
                            </w:r>
                            <w:r w:rsidRPr="008A2193">
                              <w:rPr>
                                <w:rFonts w:ascii="ＭＳ ゴシック" w:hAnsi="ＭＳ ゴシック" w:hint="eastAsia"/>
                                <w:sz w:val="22"/>
                                <w:szCs w:val="22"/>
                              </w:rPr>
                              <w:t>場合死に至る可能性が高いことがわかっています。</w:t>
                            </w:r>
                            <w:r w:rsidRPr="008A2193">
                              <w:rPr>
                                <w:rFonts w:ascii="ＭＳ ゴシック" w:hAnsi="ＭＳ ゴシック"/>
                                <w:sz w:val="22"/>
                                <w:szCs w:val="22"/>
                              </w:rPr>
                              <w:br/>
                            </w:r>
                            <w:r w:rsidRPr="008A2193">
                              <w:rPr>
                                <w:rFonts w:ascii="ＭＳ ゴシック" w:hAnsi="ＭＳ ゴシック" w:hint="eastAsia"/>
                                <w:sz w:val="22"/>
                                <w:szCs w:val="22"/>
                              </w:rPr>
                              <w:t>その他にも、たばこを吸っていた人、他の抗がん剤治療をした経験がある人は、これらの副作用が</w:t>
                            </w:r>
                            <w:r>
                              <w:rPr>
                                <w:rFonts w:ascii="ＭＳ ゴシック" w:hAnsi="ＭＳ ゴシック"/>
                                <w:sz w:val="22"/>
                                <w:szCs w:val="22"/>
                              </w:rPr>
                              <w:br/>
                            </w:r>
                            <w:r w:rsidRPr="008A2193">
                              <w:rPr>
                                <w:rFonts w:ascii="ＭＳ ゴシック" w:hAnsi="ＭＳ ゴシック" w:hint="eastAsia"/>
                                <w:sz w:val="22"/>
                                <w:szCs w:val="22"/>
                              </w:rPr>
                              <w:t>おこりやすく、男性では副作用がおこった場合、死に至る可能性が高かったとの報告があります。</w:t>
                            </w:r>
                          </w:p>
                          <w:p w:rsidR="008C4E80" w:rsidRPr="008A2193" w:rsidRDefault="008C4E80" w:rsidP="00295694">
                            <w:pPr>
                              <w:spacing w:line="280" w:lineRule="exact"/>
                              <w:ind w:right="220"/>
                              <w:jc w:val="right"/>
                              <w:rPr>
                                <w:rFonts w:ascii="ＭＳ ゴシック" w:hAnsi="ＭＳ ゴシック"/>
                                <w:sz w:val="22"/>
                                <w:szCs w:val="22"/>
                                <w:lang w:val="ja-JP"/>
                              </w:rPr>
                            </w:pPr>
                            <w:r w:rsidRPr="008A2193">
                              <w:rPr>
                                <w:rFonts w:ascii="ＭＳ ゴシック" w:hAnsi="ＭＳ ゴシック" w:hint="eastAsia"/>
                                <w:sz w:val="22"/>
                                <w:szCs w:val="22"/>
                              </w:rPr>
                              <w:t>（発売後の調査結果</w:t>
                            </w:r>
                            <w:r w:rsidRPr="008A2193">
                              <w:rPr>
                                <w:rFonts w:ascii="ＭＳ ゴシック" w:hAnsi="ＭＳ ゴシック" w:hint="eastAsia"/>
                                <w:sz w:val="22"/>
                                <w:szCs w:val="22"/>
                                <w:lang w:val="ja-JP"/>
                              </w:rPr>
                              <w:t>より</w:t>
                            </w:r>
                            <w:r w:rsidRPr="008A2193">
                              <w:rPr>
                                <w:rFonts w:ascii="ＭＳ ゴシック" w:hAnsi="ＭＳ ゴシック" w:hint="eastAsia"/>
                                <w:sz w:val="22"/>
                                <w:szCs w:val="22"/>
                              </w:rPr>
                              <w:t>）</w:t>
                            </w:r>
                          </w:p>
                          <w:p w:rsidR="008C4E80" w:rsidRPr="008A2193" w:rsidRDefault="008C4E80" w:rsidP="0091106A">
                            <w:pPr>
                              <w:spacing w:line="280" w:lineRule="exact"/>
                              <w:ind w:leftChars="10" w:left="20"/>
                              <w:rPr>
                                <w:rFonts w:ascii="ＭＳ ゴシック" w:hAnsi="ＭＳ ゴシック"/>
                                <w:sz w:val="22"/>
                                <w:szCs w:val="22"/>
                              </w:rPr>
                            </w:pPr>
                          </w:p>
                          <w:p w:rsidR="008C4E80" w:rsidRPr="008A2193" w:rsidRDefault="008C4E80" w:rsidP="0091106A">
                            <w:pPr>
                              <w:spacing w:line="280" w:lineRule="exact"/>
                              <w:ind w:leftChars="10" w:left="20"/>
                              <w:rPr>
                                <w:rFonts w:ascii="ＭＳ ゴシック" w:hAnsi="ＭＳ ゴシック"/>
                                <w:sz w:val="22"/>
                                <w:szCs w:val="22"/>
                              </w:rPr>
                            </w:pPr>
                            <w:r w:rsidRPr="008A2193">
                              <w:rPr>
                                <w:rFonts w:ascii="ＭＳ ゴシック" w:hAnsi="ＭＳ ゴシック" w:hint="eastAsia"/>
                                <w:sz w:val="22"/>
                                <w:szCs w:val="22"/>
                              </w:rPr>
                              <w:t>とくに投与開始後4週間は入院またはそれに準ずる管理の下で、重篤な副作用の発現を十分に</w:t>
                            </w:r>
                            <w:r>
                              <w:rPr>
                                <w:rFonts w:ascii="ＭＳ ゴシック" w:hAnsi="ＭＳ ゴシック"/>
                                <w:sz w:val="22"/>
                                <w:szCs w:val="22"/>
                              </w:rPr>
                              <w:br/>
                            </w:r>
                            <w:r w:rsidRPr="008A2193">
                              <w:rPr>
                                <w:rFonts w:ascii="ＭＳ ゴシック" w:hAnsi="ＭＳ ゴシック" w:hint="eastAsia"/>
                                <w:sz w:val="22"/>
                                <w:szCs w:val="22"/>
                              </w:rPr>
                              <w:t>注意する必要があります。</w:t>
                            </w:r>
                            <w:r w:rsidRPr="008A2193">
                              <w:rPr>
                                <w:rFonts w:ascii="ＭＳ ゴシック" w:hAnsi="ＭＳ ゴシック"/>
                                <w:sz w:val="22"/>
                                <w:szCs w:val="22"/>
                              </w:rPr>
                              <w:br/>
                            </w:r>
                          </w:p>
                          <w:p w:rsidR="008C4E80" w:rsidRPr="008A2193" w:rsidRDefault="008C4E80" w:rsidP="0091106A">
                            <w:pPr>
                              <w:spacing w:line="280" w:lineRule="exact"/>
                              <w:ind w:left="10"/>
                              <w:rPr>
                                <w:rFonts w:ascii="ＭＳ ゴシック" w:hAnsi="ＭＳ ゴシック"/>
                                <w:sz w:val="22"/>
                                <w:szCs w:val="22"/>
                              </w:rPr>
                            </w:pPr>
                            <w:r w:rsidRPr="008A2193">
                              <w:rPr>
                                <w:rFonts w:ascii="ＭＳ ゴシック" w:hAnsi="ＭＳ ゴシック" w:hint="eastAsia"/>
                                <w:sz w:val="22"/>
                                <w:szCs w:val="22"/>
                              </w:rPr>
                              <w:t>急性肺障害、間質性肺炎はかぜの様な症状：発熱、息切れ、呼吸がしにくい、咳等が発現します。</w:t>
                            </w:r>
                            <w:r>
                              <w:rPr>
                                <w:rFonts w:ascii="ＭＳ ゴシック" w:hAnsi="ＭＳ ゴシック"/>
                                <w:sz w:val="22"/>
                                <w:szCs w:val="22"/>
                              </w:rPr>
                              <w:br/>
                            </w:r>
                            <w:r w:rsidRPr="008A2193">
                              <w:rPr>
                                <w:rFonts w:ascii="ＭＳ ゴシック" w:hAnsi="ＭＳ ゴシック" w:hint="eastAsia"/>
                                <w:sz w:val="22"/>
                                <w:szCs w:val="22"/>
                              </w:rPr>
                              <w:t>これらの症状があらわれたり、以前からあった症状に少しでも変化がありましたら、直ちに担当医の先生を受診してください。この副作用のあらわれかたはさまざまです。ある例では、服用をはじめて7日目に38℃の発熱が確認され、次の日に肺での酸素交換が十分できなくなり、治療が開始されましたが4日目に死亡に至りました。また、服用して4ヵ月目に発症し、間質性肺炎がゆっくりと進行して1ヵ月後に死亡に至った例などもあります。一方、小さな症状の変化や服用中の検診で、間質性肺炎が早期に発見され、早期治療により改善された例もあります。</w:t>
                            </w:r>
                          </w:p>
                          <w:p w:rsidR="008C4E80" w:rsidRPr="008A2193" w:rsidRDefault="008C4E80" w:rsidP="0091106A">
                            <w:pPr>
                              <w:spacing w:line="280" w:lineRule="exact"/>
                              <w:ind w:left="10"/>
                              <w:rPr>
                                <w:rFonts w:ascii="ＭＳ ゴシック" w:hAnsi="ＭＳ ゴシック"/>
                                <w:sz w:val="22"/>
                                <w:szCs w:val="22"/>
                              </w:rPr>
                            </w:pPr>
                            <w:r w:rsidRPr="008A2193">
                              <w:rPr>
                                <w:rFonts w:ascii="ＭＳ ゴシック" w:hAnsi="ＭＳ ゴシック"/>
                                <w:sz w:val="22"/>
                                <w:szCs w:val="22"/>
                              </w:rPr>
                              <w:br/>
                            </w:r>
                            <w:r w:rsidRPr="008A2193">
                              <w:rPr>
                                <w:rFonts w:ascii="ＭＳ ゴシック" w:hAnsi="ＭＳ ゴシック" w:hint="eastAsia"/>
                                <w:b/>
                                <w:bCs/>
                                <w:sz w:val="22"/>
                                <w:szCs w:val="22"/>
                              </w:rPr>
                              <w:t>このように経過はさまざまですので、服用中は定期的に検診を受け、</w:t>
                            </w:r>
                            <w:r>
                              <w:rPr>
                                <w:rFonts w:ascii="ＭＳ ゴシック" w:hAnsi="ＭＳ ゴシック"/>
                                <w:b/>
                                <w:bCs/>
                                <w:sz w:val="22"/>
                                <w:szCs w:val="22"/>
                              </w:rPr>
                              <w:br/>
                            </w:r>
                            <w:r w:rsidRPr="008A2193">
                              <w:rPr>
                                <w:rFonts w:ascii="ＭＳ ゴシック" w:hAnsi="ＭＳ ゴシック" w:hint="eastAsia"/>
                                <w:b/>
                                <w:bCs/>
                                <w:sz w:val="22"/>
                                <w:szCs w:val="22"/>
                              </w:rPr>
                              <w:t>また、症状の変化等があらわれた場合は、すみやかに医療機関を受診してください。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B8922" id="Text Box 24" o:spid="_x0000_s1033" type="#_x0000_t202" style="position:absolute;left:0;text-align:left;margin-left:0;margin-top:18pt;width:513pt;height:4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">
                <v:textbox>
                  <w:txbxContent>
                    <w:p w:rsidR="008C4E80" w:rsidRPr="00544E01" w:rsidRDefault="008C4E80" w:rsidP="0091106A">
                      <w:pPr>
                        <w:spacing w:line="280" w:lineRule="exact"/>
                        <w:ind w:leftChars="10" w:left="20"/>
                        <w:rPr>
                          <w:rFonts w:ascii="ＭＳ ゴシック" w:hAnsi="ＭＳ ゴシック"/>
                          <w:b/>
                          <w:bCs/>
                          <w:sz w:val="22"/>
                          <w:szCs w:val="22"/>
                        </w:rPr>
                      </w:pPr>
                      <w:r w:rsidRPr="00544E01">
                        <w:rPr>
                          <w:rFonts w:ascii="ＭＳ ゴシック" w:hAnsi="ＭＳ ゴシック" w:hint="eastAsia"/>
                          <w:sz w:val="22"/>
                          <w:szCs w:val="22"/>
                        </w:rPr>
                        <w:t>ゲフィチニブ</w:t>
                      </w:r>
                      <w:r>
                        <w:rPr>
                          <w:rFonts w:ascii="ＭＳ ゴシック" w:hAnsi="ＭＳ ゴシック" w:hint="eastAsia"/>
                          <w:sz w:val="22"/>
                          <w:szCs w:val="22"/>
                        </w:rPr>
                        <w:t>製剤</w:t>
                      </w:r>
                      <w:r w:rsidRPr="00544E01">
                        <w:rPr>
                          <w:rFonts w:ascii="ＭＳ ゴシック" w:hAnsi="ＭＳ ゴシック" w:hint="eastAsia"/>
                          <w:b/>
                          <w:bCs/>
                          <w:sz w:val="22"/>
                          <w:szCs w:val="22"/>
                        </w:rPr>
                        <w:t>投与時における、急性肺障害、間質性肺炎の副作用について</w:t>
                      </w:r>
                    </w:p>
                    <w:p w:rsidR="008C4E80" w:rsidRPr="00544E01" w:rsidRDefault="008C4E80" w:rsidP="0091106A">
                      <w:pPr>
                        <w:spacing w:line="280" w:lineRule="exact"/>
                        <w:ind w:leftChars="10" w:left="20"/>
                        <w:rPr>
                          <w:rFonts w:ascii="ＭＳ ゴシック" w:hAnsi="ＭＳ ゴシック"/>
                          <w:b/>
                          <w:bCs/>
                          <w:sz w:val="22"/>
                          <w:szCs w:val="22"/>
                        </w:rPr>
                      </w:pPr>
                    </w:p>
                    <w:p w:rsidR="008C4E80" w:rsidRPr="00544E01" w:rsidRDefault="008C4E80" w:rsidP="0091106A">
                      <w:pPr>
                        <w:spacing w:line="280" w:lineRule="exact"/>
                        <w:ind w:leftChars="10" w:left="20"/>
                        <w:rPr>
                          <w:rFonts w:ascii="ＭＳ ゴシック" w:hAnsi="ＭＳ ゴシック"/>
                          <w:sz w:val="22"/>
                          <w:szCs w:val="22"/>
                        </w:rPr>
                      </w:pPr>
                      <w:r w:rsidRPr="00544E01">
                        <w:rPr>
                          <w:rFonts w:ascii="ＭＳ ゴシック" w:hAnsi="ＭＳ ゴシック" w:hint="eastAsia"/>
                          <w:sz w:val="22"/>
                          <w:szCs w:val="22"/>
                        </w:rPr>
                        <w:t>これらの副作用については服用をはじめた初期にあらわれ、死亡される例も報告されています</w:t>
                      </w:r>
                      <w:r w:rsidRPr="00544E01">
                        <w:rPr>
                          <w:rFonts w:ascii="ＭＳ ゴシック" w:hAnsi="ＭＳ ゴシック"/>
                          <w:sz w:val="22"/>
                          <w:szCs w:val="22"/>
                        </w:rPr>
                        <w:br/>
                      </w:r>
                      <w:r w:rsidRPr="00544E01">
                        <w:rPr>
                          <w:rFonts w:ascii="ＭＳ ゴシック" w:hAnsi="ＭＳ ゴシック" w:hint="eastAsia"/>
                          <w:sz w:val="22"/>
                          <w:szCs w:val="22"/>
                        </w:rPr>
                        <w:t>（これらの副作用は、ゲフィチニブ製剤を服用した患者さんの100人に5～6人の割合でみられ、</w:t>
                      </w:r>
                      <w:r w:rsidRPr="00544E01">
                        <w:rPr>
                          <w:rFonts w:ascii="ＭＳ ゴシック" w:hAnsi="ＭＳ ゴシック"/>
                          <w:sz w:val="22"/>
                          <w:szCs w:val="22"/>
                        </w:rPr>
                        <w:br/>
                      </w:r>
                      <w:r w:rsidRPr="00544E01">
                        <w:rPr>
                          <w:rFonts w:ascii="ＭＳ ゴシック" w:hAnsi="ＭＳ ゴシック" w:hint="eastAsia"/>
                          <w:sz w:val="22"/>
                          <w:szCs w:val="22"/>
                        </w:rPr>
                        <w:t>2～3人の割合で死亡しています。また他の化学療法と比べたときのこれらの副作用発現に関する</w:t>
                      </w:r>
                      <w:r w:rsidRPr="00544E01">
                        <w:rPr>
                          <w:rFonts w:ascii="ＭＳ ゴシック" w:hAnsi="ＭＳ ゴシック"/>
                          <w:sz w:val="22"/>
                          <w:szCs w:val="22"/>
                        </w:rPr>
                        <w:br/>
                      </w:r>
                      <w:r w:rsidRPr="00544E01">
                        <w:rPr>
                          <w:rFonts w:ascii="ＭＳ ゴシック" w:hAnsi="ＭＳ ゴシック" w:hint="eastAsia"/>
                          <w:sz w:val="22"/>
                          <w:szCs w:val="22"/>
                        </w:rPr>
                        <w:t>相対的なリスクは3.23倍です）。</w:t>
                      </w:r>
                    </w:p>
                    <w:p w:rsidR="008C4E80" w:rsidRPr="00544E01" w:rsidRDefault="008C4E80" w:rsidP="0091106A">
                      <w:pPr>
                        <w:spacing w:line="280" w:lineRule="exact"/>
                        <w:ind w:leftChars="10" w:left="20"/>
                        <w:rPr>
                          <w:rFonts w:ascii="ＭＳ ゴシック" w:hAnsi="ＭＳ ゴシック"/>
                          <w:sz w:val="22"/>
                          <w:szCs w:val="22"/>
                        </w:rPr>
                      </w:pPr>
                    </w:p>
                    <w:p w:rsidR="008C4E80" w:rsidRPr="008A2193" w:rsidRDefault="008C4E80" w:rsidP="0091106A">
                      <w:pPr>
                        <w:spacing w:line="280" w:lineRule="exact"/>
                        <w:ind w:leftChars="10" w:left="20"/>
                        <w:rPr>
                          <w:rFonts w:ascii="ＭＳ ゴシック" w:hAnsi="ＭＳ ゴシック"/>
                          <w:sz w:val="22"/>
                          <w:szCs w:val="22"/>
                        </w:rPr>
                      </w:pPr>
                      <w:r w:rsidRPr="00544E01">
                        <w:rPr>
                          <w:rFonts w:ascii="ＭＳ ゴシック" w:hAnsi="ＭＳ ゴシック" w:hint="eastAsia"/>
                          <w:sz w:val="22"/>
                          <w:szCs w:val="22"/>
                        </w:rPr>
                        <w:t>ゲフィチニブ製剤を服用する前に肺の間質部分に炎症があったり、肺が線維化している状態は、</w:t>
                      </w:r>
                      <w:r w:rsidRPr="00544E01">
                        <w:rPr>
                          <w:rFonts w:ascii="ＭＳ ゴシック" w:hAnsi="ＭＳ ゴシック"/>
                          <w:sz w:val="22"/>
                          <w:szCs w:val="22"/>
                        </w:rPr>
                        <w:br/>
                      </w:r>
                      <w:r w:rsidRPr="00544E01">
                        <w:rPr>
                          <w:rFonts w:ascii="ＭＳ ゴシック" w:hAnsi="ＭＳ ゴシック" w:hint="eastAsia"/>
                          <w:sz w:val="22"/>
                          <w:szCs w:val="22"/>
                        </w:rPr>
                        <w:t>ゲフィチニブ製剤による急性肺障害、間質性肺炎の副作用がおこった場合、死に至る可能性が</w:t>
                      </w:r>
                      <w:r w:rsidRPr="00544E01">
                        <w:rPr>
                          <w:rFonts w:ascii="ＭＳ ゴシック" w:hAnsi="ＭＳ ゴシック"/>
                          <w:sz w:val="22"/>
                          <w:szCs w:val="22"/>
                        </w:rPr>
                        <w:br/>
                      </w:r>
                      <w:r w:rsidRPr="00544E01">
                        <w:rPr>
                          <w:rFonts w:ascii="ＭＳ ゴシック" w:hAnsi="ＭＳ ゴシック" w:hint="eastAsia"/>
                          <w:sz w:val="22"/>
                          <w:szCs w:val="22"/>
                        </w:rPr>
                        <w:t>高いことがわかっています。また、全身の状態が悪い場合、急性肺障害、間質性肺炎の副作用が</w:t>
                      </w:r>
                      <w:r w:rsidRPr="00544E01">
                        <w:rPr>
                          <w:rFonts w:ascii="ＭＳ ゴシック" w:hAnsi="ＭＳ ゴシック"/>
                          <w:sz w:val="22"/>
                          <w:szCs w:val="22"/>
                        </w:rPr>
                        <w:br/>
                      </w:r>
                      <w:r w:rsidRPr="00544E01">
                        <w:rPr>
                          <w:rFonts w:ascii="ＭＳ ゴシック" w:hAnsi="ＭＳ ゴシック" w:hint="eastAsia"/>
                          <w:sz w:val="22"/>
                          <w:szCs w:val="22"/>
                        </w:rPr>
                        <w:t>おこりやすく、おこった</w:t>
                      </w:r>
                      <w:r w:rsidRPr="008A2193">
                        <w:rPr>
                          <w:rFonts w:ascii="ＭＳ ゴシック" w:hAnsi="ＭＳ ゴシック" w:hint="eastAsia"/>
                          <w:sz w:val="22"/>
                          <w:szCs w:val="22"/>
                        </w:rPr>
                        <w:t>場合死に至る可能性が高いことがわかっています。</w:t>
                      </w:r>
                      <w:r w:rsidRPr="008A2193">
                        <w:rPr>
                          <w:rFonts w:ascii="ＭＳ ゴシック" w:hAnsi="ＭＳ ゴシック"/>
                          <w:sz w:val="22"/>
                          <w:szCs w:val="22"/>
                        </w:rPr>
                        <w:br/>
                      </w:r>
                      <w:r w:rsidRPr="008A2193">
                        <w:rPr>
                          <w:rFonts w:ascii="ＭＳ ゴシック" w:hAnsi="ＭＳ ゴシック" w:hint="eastAsia"/>
                          <w:sz w:val="22"/>
                          <w:szCs w:val="22"/>
                        </w:rPr>
                        <w:t>その他にも、たばこを吸っていた人、他の抗がん剤治療をした経験がある人は、これらの副作用が</w:t>
                      </w:r>
                      <w:r>
                        <w:rPr>
                          <w:rFonts w:ascii="ＭＳ ゴシック" w:hAnsi="ＭＳ ゴシック"/>
                          <w:sz w:val="22"/>
                          <w:szCs w:val="22"/>
                        </w:rPr>
                        <w:br/>
                      </w:r>
                      <w:r w:rsidRPr="008A2193">
                        <w:rPr>
                          <w:rFonts w:ascii="ＭＳ ゴシック" w:hAnsi="ＭＳ ゴシック" w:hint="eastAsia"/>
                          <w:sz w:val="22"/>
                          <w:szCs w:val="22"/>
                        </w:rPr>
                        <w:t>おこりやすく、男性では副作用がおこった場合、死に至る可能性が高かったとの報告があります。</w:t>
                      </w:r>
                    </w:p>
                    <w:p w:rsidR="008C4E80" w:rsidRPr="008A2193" w:rsidRDefault="008C4E80" w:rsidP="00295694">
                      <w:pPr>
                        <w:spacing w:line="280" w:lineRule="exact"/>
                        <w:ind w:right="220"/>
                        <w:jc w:val="right"/>
                        <w:rPr>
                          <w:rFonts w:ascii="ＭＳ ゴシック" w:hAnsi="ＭＳ ゴシック"/>
                          <w:sz w:val="22"/>
                          <w:szCs w:val="22"/>
                          <w:lang w:val="ja-JP"/>
                        </w:rPr>
                      </w:pPr>
                      <w:r w:rsidRPr="008A2193">
                        <w:rPr>
                          <w:rFonts w:ascii="ＭＳ ゴシック" w:hAnsi="ＭＳ ゴシック" w:hint="eastAsia"/>
                          <w:sz w:val="22"/>
                          <w:szCs w:val="22"/>
                        </w:rPr>
                        <w:t>（発売後の調査結果</w:t>
                      </w:r>
                      <w:r w:rsidRPr="008A2193">
                        <w:rPr>
                          <w:rFonts w:ascii="ＭＳ ゴシック" w:hAnsi="ＭＳ ゴシック" w:hint="eastAsia"/>
                          <w:sz w:val="22"/>
                          <w:szCs w:val="22"/>
                          <w:lang w:val="ja-JP"/>
                        </w:rPr>
                        <w:t>より</w:t>
                      </w:r>
                      <w:r w:rsidRPr="008A2193">
                        <w:rPr>
                          <w:rFonts w:ascii="ＭＳ ゴシック" w:hAnsi="ＭＳ ゴシック" w:hint="eastAsia"/>
                          <w:sz w:val="22"/>
                          <w:szCs w:val="22"/>
                        </w:rPr>
                        <w:t>）</w:t>
                      </w:r>
                    </w:p>
                    <w:p w:rsidR="008C4E80" w:rsidRPr="008A2193" w:rsidRDefault="008C4E80" w:rsidP="0091106A">
                      <w:pPr>
                        <w:spacing w:line="280" w:lineRule="exact"/>
                        <w:ind w:leftChars="10" w:left="20"/>
                        <w:rPr>
                          <w:rFonts w:ascii="ＭＳ ゴシック" w:hAnsi="ＭＳ ゴシック"/>
                          <w:sz w:val="22"/>
                          <w:szCs w:val="22"/>
                        </w:rPr>
                      </w:pPr>
                    </w:p>
                    <w:p w:rsidR="008C4E80" w:rsidRPr="008A2193" w:rsidRDefault="008C4E80" w:rsidP="0091106A">
                      <w:pPr>
                        <w:spacing w:line="280" w:lineRule="exact"/>
                        <w:ind w:leftChars="10" w:left="20"/>
                        <w:rPr>
                          <w:rFonts w:ascii="ＭＳ ゴシック" w:hAnsi="ＭＳ ゴシック"/>
                          <w:sz w:val="22"/>
                          <w:szCs w:val="22"/>
                        </w:rPr>
                      </w:pPr>
                      <w:r w:rsidRPr="008A2193">
                        <w:rPr>
                          <w:rFonts w:ascii="ＭＳ ゴシック" w:hAnsi="ＭＳ ゴシック" w:hint="eastAsia"/>
                          <w:sz w:val="22"/>
                          <w:szCs w:val="22"/>
                        </w:rPr>
                        <w:t>とくに投与開始後4週間は入院またはそれに準ずる管理の下で、重篤な副作用の発現を十分に</w:t>
                      </w:r>
                      <w:r>
                        <w:rPr>
                          <w:rFonts w:ascii="ＭＳ ゴシック" w:hAnsi="ＭＳ ゴシック"/>
                          <w:sz w:val="22"/>
                          <w:szCs w:val="22"/>
                        </w:rPr>
                        <w:br/>
                      </w:r>
                      <w:r w:rsidRPr="008A2193">
                        <w:rPr>
                          <w:rFonts w:ascii="ＭＳ ゴシック" w:hAnsi="ＭＳ ゴシック" w:hint="eastAsia"/>
                          <w:sz w:val="22"/>
                          <w:szCs w:val="22"/>
                        </w:rPr>
                        <w:t>注意する必要があります。</w:t>
                      </w:r>
                      <w:r w:rsidRPr="008A2193">
                        <w:rPr>
                          <w:rFonts w:ascii="ＭＳ ゴシック" w:hAnsi="ＭＳ ゴシック"/>
                          <w:sz w:val="22"/>
                          <w:szCs w:val="22"/>
                        </w:rPr>
                        <w:br/>
                      </w:r>
                    </w:p>
                    <w:p w:rsidR="008C4E80" w:rsidRPr="008A2193" w:rsidRDefault="008C4E80" w:rsidP="0091106A">
                      <w:pPr>
                        <w:spacing w:line="280" w:lineRule="exact"/>
                        <w:ind w:left="10"/>
                        <w:rPr>
                          <w:rFonts w:ascii="ＭＳ ゴシック" w:hAnsi="ＭＳ ゴシック"/>
                          <w:sz w:val="22"/>
                          <w:szCs w:val="22"/>
                        </w:rPr>
                      </w:pPr>
                      <w:r w:rsidRPr="008A2193">
                        <w:rPr>
                          <w:rFonts w:ascii="ＭＳ ゴシック" w:hAnsi="ＭＳ ゴシック" w:hint="eastAsia"/>
                          <w:sz w:val="22"/>
                          <w:szCs w:val="22"/>
                        </w:rPr>
                        <w:t>急性肺障害、間質性肺炎はかぜの様な症状：発熱、息切れ、呼吸がしにくい、咳等が発現します。</w:t>
                      </w:r>
                      <w:r>
                        <w:rPr>
                          <w:rFonts w:ascii="ＭＳ ゴシック" w:hAnsi="ＭＳ ゴシック"/>
                          <w:sz w:val="22"/>
                          <w:szCs w:val="22"/>
                        </w:rPr>
                        <w:br/>
                      </w:r>
                      <w:r w:rsidRPr="008A2193">
                        <w:rPr>
                          <w:rFonts w:ascii="ＭＳ ゴシック" w:hAnsi="ＭＳ ゴシック" w:hint="eastAsia"/>
                          <w:sz w:val="22"/>
                          <w:szCs w:val="22"/>
                        </w:rPr>
                        <w:t>これらの症状があらわれたり、以前からあった症状に少しでも変化がありましたら、直ちに担当医の先生を受診してください。この副作用のあらわれかたはさまざまです。ある例では、服用をはじめて7日目に38℃の発熱が確認され、次の日に肺での酸素交換が十分できなくなり、治療が開始されましたが4日目に死亡に至りました。また、服用して4ヵ月目に発症し、間質性肺炎がゆっくりと進行して1ヵ月後に死亡に至った例などもあります。一方、小さな症状の変化や服用中の検診で、間質性肺炎が早期に発見され、早期治療により改善された例もあります。</w:t>
                      </w:r>
                    </w:p>
                    <w:p w:rsidR="008C4E80" w:rsidRPr="008A2193" w:rsidRDefault="008C4E80" w:rsidP="0091106A">
                      <w:pPr>
                        <w:spacing w:line="280" w:lineRule="exact"/>
                        <w:ind w:left="10"/>
                        <w:rPr>
                          <w:rFonts w:ascii="ＭＳ ゴシック" w:hAnsi="ＭＳ ゴシック"/>
                          <w:sz w:val="22"/>
                          <w:szCs w:val="22"/>
                        </w:rPr>
                      </w:pPr>
                      <w:r w:rsidRPr="008A2193">
                        <w:rPr>
                          <w:rFonts w:ascii="ＭＳ ゴシック" w:hAnsi="ＭＳ ゴシック"/>
                          <w:sz w:val="22"/>
                          <w:szCs w:val="22"/>
                        </w:rPr>
                        <w:br/>
                      </w:r>
                      <w:r w:rsidRPr="008A2193">
                        <w:rPr>
                          <w:rFonts w:ascii="ＭＳ ゴシック" w:hAnsi="ＭＳ ゴシック" w:hint="eastAsia"/>
                          <w:b/>
                          <w:bCs/>
                          <w:sz w:val="22"/>
                          <w:szCs w:val="22"/>
                        </w:rPr>
                        <w:t>このように経過はさまざまですので、服用中は定期的に検診を受け、</w:t>
                      </w:r>
                      <w:r>
                        <w:rPr>
                          <w:rFonts w:ascii="ＭＳ ゴシック" w:hAnsi="ＭＳ ゴシック"/>
                          <w:b/>
                          <w:bCs/>
                          <w:sz w:val="22"/>
                          <w:szCs w:val="22"/>
                        </w:rPr>
                        <w:br/>
                      </w:r>
                      <w:r w:rsidRPr="008A2193">
                        <w:rPr>
                          <w:rFonts w:ascii="ＭＳ ゴシック" w:hAnsi="ＭＳ ゴシック" w:hint="eastAsia"/>
                          <w:b/>
                          <w:bCs/>
                          <w:sz w:val="22"/>
                          <w:szCs w:val="22"/>
                        </w:rPr>
                        <w:t>また、症状の変化等があらわれた場合は、すみやかに医療機関を受診してください。</w:t>
                      </w:r>
                    </w:p>
                  </w:txbxContent>
                </v:textbox>
              </v:shape>
            </w:pict>
          </mc:Fallback>
        </mc:AlternateContent>
      </w:r>
      <w:r w:rsidRPr="009C61B5">
        <w:rPr>
          <w:sz w:val="24"/>
        </w:rPr>
        <w:br w:type="page"/>
      </w:r>
    </w:p>
    <w:p w:rsidR="008C4E80" w:rsidRDefault="008C4E80" w:rsidP="0091106A">
      <w:pPr>
        <w:rPr>
          <w:sz w:val="24"/>
        </w:rPr>
      </w:pPr>
    </w:p>
    <w:p w:rsidR="0091106A" w:rsidRPr="008A2193" w:rsidRDefault="0091106A" w:rsidP="0091106A">
      <w:pPr>
        <w:rPr>
          <w:rFonts w:ascii="ＭＳ ゴシック" w:hAnsi="ＭＳ ゴシック"/>
          <w:sz w:val="22"/>
          <w:lang w:val="ja-JP"/>
        </w:rPr>
      </w:pPr>
      <w:r w:rsidRPr="008A2193">
        <w:rPr>
          <w:rFonts w:ascii="ＭＳ ゴシック" w:hAnsi="ＭＳ ゴシック"/>
          <w:sz w:val="22"/>
          <w:lang w:val="ja-JP"/>
        </w:rPr>
        <w:t xml:space="preserve">1日1回1錠を服用したときに認められたその他の副作用を発現頻度ごとに表に示します   </w:t>
      </w:r>
    </w:p>
    <w:p w:rsidR="0091106A" w:rsidRPr="008A2193" w:rsidRDefault="0091106A" w:rsidP="0091106A">
      <w:pPr>
        <w:rPr>
          <w:rFonts w:ascii="ＭＳ ゴシック" w:hAnsi="ＭＳ ゴシック"/>
          <w:sz w:val="22"/>
          <w:lang w:val="ja-JP"/>
        </w:rPr>
      </w:pPr>
      <w:r w:rsidRPr="008A2193">
        <w:rPr>
          <w:rFonts w:ascii="ＭＳ ゴシック" w:hAnsi="ＭＳ ゴシック"/>
          <w:sz w:val="22"/>
          <w:lang w:val="ja-JP"/>
        </w:rPr>
        <w:t>（発現頻度は</w:t>
      </w:r>
      <w:r w:rsidR="00F13189">
        <w:rPr>
          <w:rFonts w:ascii="ＭＳ ゴシック" w:hAnsi="ＭＳ ゴシック" w:hint="eastAsia"/>
          <w:sz w:val="22"/>
          <w:lang w:val="ja-JP"/>
        </w:rPr>
        <w:t>ゲフィチニブ製剤の</w:t>
      </w:r>
      <w:r w:rsidRPr="008A2193">
        <w:rPr>
          <w:rFonts w:ascii="ＭＳ ゴシック" w:hAnsi="ＭＳ ゴシック"/>
          <w:sz w:val="22"/>
          <w:lang w:val="ja-JP"/>
        </w:rPr>
        <w:t>発売後の調査結果から算出しています）。</w:t>
      </w:r>
    </w:p>
    <w:p w:rsidR="0091106A" w:rsidRPr="008A2193" w:rsidRDefault="0091106A" w:rsidP="0091106A">
      <w:pPr>
        <w:autoSpaceDE w:val="0"/>
        <w:autoSpaceDN w:val="0"/>
        <w:adjustRightInd w:val="0"/>
        <w:ind w:leftChars="200" w:left="400"/>
        <w:jc w:val="left"/>
        <w:rPr>
          <w:rFonts w:ascii="ＭＳ ゴシック" w:hAnsi="ＭＳ ゴシック"/>
          <w:sz w:val="22"/>
          <w:lang w:val="ja-JP"/>
        </w:rPr>
      </w:pPr>
      <w:r w:rsidRPr="008A2193">
        <w:rPr>
          <w:rFonts w:ascii="ＭＳ ゴシック" w:hAnsi="ＭＳ ゴシック"/>
          <w:sz w:val="22"/>
          <w:lang w:val="ja-JP"/>
        </w:rPr>
        <w:t>主な副作用（10％以上の方に認められたもの）は、発疹、かゆみ、皮膚乾燥、皮膚の亀裂、</w:t>
      </w:r>
      <w:r w:rsidRPr="008A2193">
        <w:rPr>
          <w:rFonts w:ascii="ＭＳ ゴシック" w:hAnsi="ＭＳ ゴシック" w:hint="eastAsia"/>
          <w:sz w:val="22"/>
          <w:lang w:val="ja-JP"/>
        </w:rPr>
        <w:t xml:space="preserve">　　　　</w:t>
      </w:r>
      <w:r w:rsidRPr="008A2193">
        <w:rPr>
          <w:rFonts w:ascii="ＭＳ ゴシック" w:hAnsi="ＭＳ ゴシック"/>
          <w:sz w:val="22"/>
          <w:lang w:val="ja-JP"/>
        </w:rPr>
        <w:t>にきび様の皮疹、下痢、肝機能障害でした。</w:t>
      </w:r>
    </w:p>
    <w:p w:rsidR="0091106A" w:rsidRPr="008A2193" w:rsidRDefault="0091106A" w:rsidP="0091106A">
      <w:pPr>
        <w:autoSpaceDE w:val="0"/>
        <w:autoSpaceDN w:val="0"/>
        <w:adjustRightInd w:val="0"/>
        <w:ind w:leftChars="200" w:left="400"/>
        <w:jc w:val="left"/>
        <w:rPr>
          <w:rFonts w:ascii="ＭＳ ゴシック" w:hAnsi="ＭＳ ゴシック"/>
          <w:sz w:val="22"/>
          <w:lang w:val="ja-JP"/>
        </w:rPr>
      </w:pPr>
      <w:r w:rsidRPr="008A2193">
        <w:rPr>
          <w:rFonts w:ascii="ＭＳ ゴシック" w:hAnsi="ＭＳ ゴシック"/>
          <w:sz w:val="22"/>
          <w:lang w:val="ja-JP"/>
        </w:rPr>
        <w:t>これらの副作用の多くは、服用をはじめてから1ヵ月までの間に認められました。</w:t>
      </w:r>
    </w:p>
    <w:p w:rsidR="0091106A" w:rsidRPr="008A2193" w:rsidRDefault="0091106A" w:rsidP="0091106A">
      <w:pPr>
        <w:autoSpaceDE w:val="0"/>
        <w:autoSpaceDN w:val="0"/>
        <w:adjustRightInd w:val="0"/>
        <w:ind w:leftChars="200" w:left="400"/>
        <w:jc w:val="left"/>
        <w:rPr>
          <w:rFonts w:ascii="ＭＳ ゴシック" w:hAnsi="ＭＳ ゴシック"/>
          <w:sz w:val="24"/>
          <w:lang w:val="ja-JP"/>
        </w:rPr>
      </w:pPr>
      <w:r w:rsidRPr="008A2193">
        <w:rPr>
          <w:rFonts w:ascii="ＭＳ ゴシック" w:hAnsi="ＭＳ ゴシック"/>
          <w:sz w:val="22"/>
          <w:lang w:val="ja-JP"/>
        </w:rPr>
        <w:t>これらの</w:t>
      </w:r>
      <w:r w:rsidRPr="00544E01">
        <w:rPr>
          <w:rFonts w:ascii="ＭＳ ゴシック" w:hAnsi="ＭＳ ゴシック"/>
          <w:sz w:val="22"/>
          <w:lang w:val="ja-JP"/>
        </w:rPr>
        <w:t>症状は、</w:t>
      </w:r>
      <w:r w:rsidRPr="00544E01">
        <w:rPr>
          <w:rFonts w:ascii="ＭＳ ゴシック" w:hAnsi="ＭＳ ゴシック" w:hint="eastAsia"/>
          <w:sz w:val="22"/>
        </w:rPr>
        <w:t>ゲ</w:t>
      </w:r>
      <w:r w:rsidRPr="00544E01">
        <w:rPr>
          <w:rFonts w:ascii="ＭＳ ゴシック" w:hAnsi="ＭＳ ゴシック" w:hint="eastAsia"/>
          <w:sz w:val="22"/>
          <w:szCs w:val="22"/>
        </w:rPr>
        <w:t>フィチニブ</w:t>
      </w:r>
      <w:r w:rsidR="00ED56AC" w:rsidRPr="00544E01">
        <w:rPr>
          <w:rFonts w:ascii="ＭＳ ゴシック" w:hAnsi="ＭＳ ゴシック" w:hint="eastAsia"/>
          <w:sz w:val="22"/>
          <w:szCs w:val="22"/>
        </w:rPr>
        <w:t>製剤</w:t>
      </w:r>
      <w:r w:rsidRPr="00544E01">
        <w:rPr>
          <w:rFonts w:ascii="ＭＳ ゴシック" w:hAnsi="ＭＳ ゴシック"/>
          <w:sz w:val="22"/>
          <w:lang w:val="ja-JP"/>
        </w:rPr>
        <w:t>の服用</w:t>
      </w:r>
      <w:r w:rsidRPr="008A2193">
        <w:rPr>
          <w:rFonts w:ascii="ＭＳ ゴシック" w:hAnsi="ＭＳ ゴシック"/>
          <w:sz w:val="22"/>
          <w:lang w:val="ja-JP"/>
        </w:rPr>
        <w:t>を中止したり、他のお薬などで治療したりすれば回復しました。</w:t>
      </w:r>
    </w:p>
    <w:p w:rsidR="0091106A" w:rsidRPr="009C61B5" w:rsidRDefault="0091106A" w:rsidP="0091106A">
      <w:pPr>
        <w:autoSpaceDE w:val="0"/>
        <w:autoSpaceDN w:val="0"/>
        <w:adjustRightInd w:val="0"/>
        <w:ind w:leftChars="200" w:left="400"/>
        <w:jc w:val="left"/>
        <w:rPr>
          <w:sz w:val="24"/>
          <w:lang w:val="ja-JP"/>
        </w:rPr>
      </w:pPr>
    </w:p>
    <w:tbl>
      <w:tblPr>
        <w:tblW w:w="9152" w:type="dxa"/>
        <w:tblInd w:w="4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14"/>
        <w:gridCol w:w="1984"/>
        <w:gridCol w:w="1985"/>
        <w:gridCol w:w="1984"/>
        <w:gridCol w:w="1985"/>
      </w:tblGrid>
      <w:tr w:rsidR="00C933D3" w:rsidRPr="009C61B5" w:rsidTr="00A92F59">
        <w:trPr>
          <w:trHeight w:val="850"/>
        </w:trPr>
        <w:tc>
          <w:tcPr>
            <w:tcW w:w="1214" w:type="dxa"/>
            <w:tcBorders>
              <w:bottom w:val="single" w:sz="6" w:space="0" w:color="auto"/>
            </w:tcBorders>
            <w:vAlign w:val="center"/>
          </w:tcPr>
          <w:p w:rsidR="00C933D3" w:rsidRPr="008A2193" w:rsidRDefault="00C933D3" w:rsidP="00A92F59">
            <w:pPr>
              <w:jc w:val="center"/>
              <w:rPr>
                <w:rFonts w:ascii="ＭＳ ゴシック" w:hAnsi="ＭＳ ゴシック"/>
              </w:rPr>
            </w:pPr>
            <w:r w:rsidRPr="008A2193">
              <w:rPr>
                <w:rFonts w:ascii="ＭＳ ゴシック" w:hAnsi="ＭＳ ゴシック"/>
              </w:rPr>
              <w:t>副作用が</w:t>
            </w:r>
          </w:p>
          <w:p w:rsidR="00C933D3" w:rsidRPr="008A2193" w:rsidRDefault="00C933D3" w:rsidP="00A92F59">
            <w:pPr>
              <w:jc w:val="center"/>
              <w:rPr>
                <w:rFonts w:ascii="ＭＳ ゴシック" w:hAnsi="ＭＳ ゴシック"/>
              </w:rPr>
            </w:pPr>
            <w:r w:rsidRPr="008A2193">
              <w:rPr>
                <w:rFonts w:ascii="ＭＳ ゴシック" w:hAnsi="ＭＳ ゴシック"/>
              </w:rPr>
              <w:t>おこる部分</w:t>
            </w:r>
          </w:p>
        </w:tc>
        <w:tc>
          <w:tcPr>
            <w:tcW w:w="1984" w:type="dxa"/>
            <w:tcBorders>
              <w:bottom w:val="single" w:sz="6" w:space="0" w:color="auto"/>
            </w:tcBorders>
            <w:vAlign w:val="center"/>
          </w:tcPr>
          <w:p w:rsidR="00C933D3" w:rsidRPr="008A2193" w:rsidRDefault="00C933D3" w:rsidP="00A92F59">
            <w:pPr>
              <w:jc w:val="center"/>
              <w:rPr>
                <w:rFonts w:ascii="ＭＳ ゴシック" w:hAnsi="ＭＳ ゴシック"/>
              </w:rPr>
            </w:pPr>
            <w:r w:rsidRPr="008A2193">
              <w:rPr>
                <w:rFonts w:ascii="ＭＳ ゴシック" w:hAnsi="ＭＳ ゴシック"/>
              </w:rPr>
              <w:t>頻度が高いもの</w:t>
            </w:r>
          </w:p>
          <w:p w:rsidR="00C933D3" w:rsidRPr="008A2193" w:rsidRDefault="00C933D3" w:rsidP="00A92F59">
            <w:pPr>
              <w:jc w:val="center"/>
              <w:rPr>
                <w:rFonts w:ascii="ＭＳ ゴシック" w:hAnsi="ＭＳ ゴシック"/>
              </w:rPr>
            </w:pPr>
            <w:r w:rsidRPr="008A2193">
              <w:rPr>
                <w:rFonts w:ascii="ＭＳ ゴシック" w:hAnsi="ＭＳ ゴシック"/>
              </w:rPr>
              <w:t>10％以上</w:t>
            </w:r>
          </w:p>
        </w:tc>
        <w:tc>
          <w:tcPr>
            <w:tcW w:w="1985" w:type="dxa"/>
            <w:tcBorders>
              <w:bottom w:val="single" w:sz="6" w:space="0" w:color="auto"/>
            </w:tcBorders>
            <w:vAlign w:val="center"/>
          </w:tcPr>
          <w:p w:rsidR="00C933D3" w:rsidRPr="008A2193" w:rsidRDefault="00C933D3" w:rsidP="00A92F59">
            <w:pPr>
              <w:ind w:leftChars="-32" w:hangingChars="32" w:hanging="64"/>
              <w:jc w:val="center"/>
              <w:rPr>
                <w:rFonts w:ascii="ＭＳ ゴシック" w:hAnsi="ＭＳ ゴシック"/>
              </w:rPr>
            </w:pPr>
            <w:r w:rsidRPr="008A2193">
              <w:rPr>
                <w:rFonts w:ascii="ＭＳ ゴシック" w:hAnsi="ＭＳ ゴシック"/>
              </w:rPr>
              <w:t>やや頻度が高いもの</w:t>
            </w:r>
          </w:p>
          <w:p w:rsidR="00C933D3" w:rsidRPr="008A2193" w:rsidRDefault="00C933D3" w:rsidP="00A92F59">
            <w:pPr>
              <w:jc w:val="center"/>
              <w:rPr>
                <w:rFonts w:ascii="ＭＳ ゴシック" w:hAnsi="ＭＳ ゴシック"/>
              </w:rPr>
            </w:pPr>
            <w:r w:rsidRPr="008A2193">
              <w:rPr>
                <w:rFonts w:ascii="ＭＳ ゴシック" w:hAnsi="ＭＳ ゴシック"/>
              </w:rPr>
              <w:t>1～10％未満</w:t>
            </w:r>
          </w:p>
        </w:tc>
        <w:tc>
          <w:tcPr>
            <w:tcW w:w="1984" w:type="dxa"/>
            <w:tcBorders>
              <w:bottom w:val="single" w:sz="6" w:space="0" w:color="auto"/>
            </w:tcBorders>
            <w:vAlign w:val="center"/>
          </w:tcPr>
          <w:p w:rsidR="00C933D3" w:rsidRPr="008A2193" w:rsidRDefault="00C933D3" w:rsidP="00A92F59">
            <w:pPr>
              <w:jc w:val="center"/>
              <w:rPr>
                <w:rFonts w:ascii="ＭＳ ゴシック" w:hAnsi="ＭＳ ゴシック"/>
              </w:rPr>
            </w:pPr>
            <w:r w:rsidRPr="008A2193">
              <w:rPr>
                <w:rFonts w:ascii="ＭＳ ゴシック" w:hAnsi="ＭＳ ゴシック"/>
              </w:rPr>
              <w:t>頻度が低いもの</w:t>
            </w:r>
          </w:p>
          <w:p w:rsidR="00C933D3" w:rsidRPr="008A2193" w:rsidRDefault="00C933D3" w:rsidP="00A92F59">
            <w:pPr>
              <w:jc w:val="center"/>
              <w:rPr>
                <w:rFonts w:ascii="ＭＳ ゴシック" w:hAnsi="ＭＳ ゴシック"/>
              </w:rPr>
            </w:pPr>
            <w:r w:rsidRPr="008A2193">
              <w:rPr>
                <w:rFonts w:ascii="ＭＳ ゴシック" w:hAnsi="ＭＳ ゴシック"/>
              </w:rPr>
              <w:t>1％未満</w:t>
            </w:r>
          </w:p>
        </w:tc>
        <w:tc>
          <w:tcPr>
            <w:tcW w:w="1985" w:type="dxa"/>
            <w:tcBorders>
              <w:bottom w:val="single" w:sz="6" w:space="0" w:color="auto"/>
            </w:tcBorders>
            <w:vAlign w:val="center"/>
          </w:tcPr>
          <w:p w:rsidR="00C933D3" w:rsidRPr="008A2193" w:rsidRDefault="00C933D3" w:rsidP="00A92F59">
            <w:pPr>
              <w:jc w:val="center"/>
              <w:rPr>
                <w:rFonts w:ascii="ＭＳ ゴシック" w:hAnsi="ＭＳ ゴシック"/>
              </w:rPr>
            </w:pPr>
            <w:r>
              <w:rPr>
                <w:rFonts w:ascii="ＭＳ ゴシック" w:hAnsi="ＭＳ ゴシック" w:hint="eastAsia"/>
              </w:rPr>
              <w:t>頻度不明</w:t>
            </w:r>
          </w:p>
        </w:tc>
      </w:tr>
      <w:tr w:rsidR="00C933D3" w:rsidRPr="009C61B5" w:rsidTr="00A92F59">
        <w:trPr>
          <w:trHeight w:val="1134"/>
        </w:trPr>
        <w:tc>
          <w:tcPr>
            <w:tcW w:w="1214" w:type="dxa"/>
            <w:tcBorders>
              <w:bottom w:val="single" w:sz="4" w:space="0" w:color="auto"/>
            </w:tcBorders>
          </w:tcPr>
          <w:p w:rsidR="00C933D3" w:rsidRPr="008A2193" w:rsidRDefault="00C933D3" w:rsidP="00ED56AC">
            <w:pPr>
              <w:jc w:val="center"/>
              <w:rPr>
                <w:rFonts w:ascii="ＭＳ ゴシック" w:hAnsi="ＭＳ ゴシック"/>
              </w:rPr>
            </w:pPr>
            <w:r w:rsidRPr="008A2193">
              <w:rPr>
                <w:rFonts w:ascii="ＭＳ ゴシック" w:hAnsi="ＭＳ ゴシック"/>
              </w:rPr>
              <w:t>全　身</w:t>
            </w:r>
          </w:p>
        </w:tc>
        <w:tc>
          <w:tcPr>
            <w:tcW w:w="1984" w:type="dxa"/>
            <w:tcBorders>
              <w:bottom w:val="single" w:sz="4" w:space="0" w:color="auto"/>
            </w:tcBorders>
          </w:tcPr>
          <w:p w:rsidR="00C933D3" w:rsidRPr="008A2193" w:rsidRDefault="00C933D3" w:rsidP="00ED56AC">
            <w:pPr>
              <w:jc w:val="left"/>
              <w:rPr>
                <w:rFonts w:ascii="ＭＳ ゴシック" w:hAnsi="ＭＳ ゴシック"/>
              </w:rPr>
            </w:pPr>
          </w:p>
        </w:tc>
        <w:tc>
          <w:tcPr>
            <w:tcW w:w="1985" w:type="dxa"/>
            <w:tcBorders>
              <w:bottom w:val="single" w:sz="4" w:space="0" w:color="auto"/>
            </w:tcBorders>
          </w:tcPr>
          <w:p w:rsidR="00C933D3" w:rsidRPr="008A2193" w:rsidRDefault="00C933D3" w:rsidP="00ED56AC">
            <w:pPr>
              <w:jc w:val="left"/>
              <w:rPr>
                <w:rFonts w:ascii="ＭＳ ゴシック" w:hAnsi="ＭＳ ゴシック"/>
                <w:color w:val="FF0000"/>
              </w:rPr>
            </w:pPr>
          </w:p>
        </w:tc>
        <w:tc>
          <w:tcPr>
            <w:tcW w:w="1984" w:type="dxa"/>
            <w:tcBorders>
              <w:bottom w:val="single" w:sz="4" w:space="0" w:color="auto"/>
            </w:tcBorders>
          </w:tcPr>
          <w:p w:rsidR="00C933D3" w:rsidRPr="008A2193" w:rsidRDefault="00C933D3" w:rsidP="00C933D3">
            <w:pPr>
              <w:jc w:val="left"/>
              <w:rPr>
                <w:rFonts w:ascii="ＭＳ ゴシック" w:hAnsi="ＭＳ ゴシック"/>
              </w:rPr>
            </w:pPr>
            <w:r w:rsidRPr="00C933D3">
              <w:rPr>
                <w:rFonts w:ascii="ＭＳ ゴシック" w:hAnsi="ＭＳ ゴシック" w:hint="eastAsia"/>
              </w:rPr>
              <w:t>無力症、倦怠感（体が異常にだるく疲れやすい）</w:t>
            </w:r>
          </w:p>
        </w:tc>
        <w:tc>
          <w:tcPr>
            <w:tcW w:w="1985" w:type="dxa"/>
            <w:tcBorders>
              <w:bottom w:val="single" w:sz="4" w:space="0" w:color="auto"/>
            </w:tcBorders>
          </w:tcPr>
          <w:p w:rsidR="00C933D3" w:rsidRPr="008A2193" w:rsidRDefault="00C933D3" w:rsidP="00C933D3">
            <w:pPr>
              <w:jc w:val="left"/>
              <w:rPr>
                <w:rFonts w:ascii="ＭＳ ゴシック" w:hAnsi="ＭＳ ゴシック"/>
              </w:rPr>
            </w:pPr>
            <w:r w:rsidRPr="00C933D3">
              <w:rPr>
                <w:rFonts w:ascii="ＭＳ ゴシック" w:hAnsi="ＭＳ ゴシック" w:hint="eastAsia"/>
              </w:rPr>
              <w:t>疲労</w:t>
            </w:r>
          </w:p>
        </w:tc>
      </w:tr>
      <w:tr w:rsidR="00C933D3" w:rsidRPr="009C61B5" w:rsidTr="00A92F59">
        <w:trPr>
          <w:trHeight w:val="1814"/>
        </w:trPr>
        <w:tc>
          <w:tcPr>
            <w:tcW w:w="1214" w:type="dxa"/>
            <w:tcBorders>
              <w:top w:val="single" w:sz="4" w:space="0" w:color="auto"/>
            </w:tcBorders>
          </w:tcPr>
          <w:p w:rsidR="00C933D3" w:rsidRPr="008A2193" w:rsidRDefault="00C933D3" w:rsidP="00ED56AC">
            <w:pPr>
              <w:jc w:val="center"/>
              <w:rPr>
                <w:rFonts w:ascii="ＭＳ ゴシック" w:hAnsi="ＭＳ ゴシック"/>
              </w:rPr>
            </w:pPr>
            <w:r w:rsidRPr="008A2193">
              <w:rPr>
                <w:rFonts w:ascii="ＭＳ ゴシック" w:hAnsi="ＭＳ ゴシック"/>
              </w:rPr>
              <w:t>皮　膚</w:t>
            </w:r>
          </w:p>
        </w:tc>
        <w:tc>
          <w:tcPr>
            <w:tcW w:w="1984" w:type="dxa"/>
            <w:tcBorders>
              <w:top w:val="single" w:sz="4" w:space="0" w:color="auto"/>
            </w:tcBorders>
          </w:tcPr>
          <w:p w:rsidR="00C933D3" w:rsidRPr="008A2193" w:rsidRDefault="00C933D3" w:rsidP="008A2193">
            <w:pPr>
              <w:jc w:val="left"/>
              <w:rPr>
                <w:rFonts w:ascii="ＭＳ ゴシック" w:hAnsi="ＭＳ ゴシック"/>
              </w:rPr>
            </w:pPr>
            <w:r w:rsidRPr="008A2193">
              <w:rPr>
                <w:rFonts w:ascii="ＭＳ ゴシック" w:hAnsi="ＭＳ ゴシック"/>
              </w:rPr>
              <w:t>発疹、かゆみ、皮膚乾燥、皮膚の亀裂、にきび様の皮疹など</w:t>
            </w:r>
          </w:p>
        </w:tc>
        <w:tc>
          <w:tcPr>
            <w:tcW w:w="1985" w:type="dxa"/>
            <w:tcBorders>
              <w:top w:val="single" w:sz="4" w:space="0" w:color="auto"/>
            </w:tcBorders>
          </w:tcPr>
          <w:p w:rsidR="00C933D3" w:rsidRPr="008A2193" w:rsidRDefault="00C933D3" w:rsidP="00ED56AC">
            <w:pPr>
              <w:jc w:val="left"/>
              <w:rPr>
                <w:rFonts w:ascii="ＭＳ ゴシック" w:hAnsi="ＭＳ ゴシック"/>
              </w:rPr>
            </w:pPr>
            <w:r w:rsidRPr="008A2193">
              <w:rPr>
                <w:rFonts w:ascii="ＭＳ ゴシック" w:hAnsi="ＭＳ ゴシック"/>
              </w:rPr>
              <w:t>爪の障害</w:t>
            </w:r>
          </w:p>
        </w:tc>
        <w:tc>
          <w:tcPr>
            <w:tcW w:w="1984" w:type="dxa"/>
            <w:tcBorders>
              <w:top w:val="single" w:sz="4" w:space="0" w:color="auto"/>
            </w:tcBorders>
          </w:tcPr>
          <w:p w:rsidR="00C933D3" w:rsidRPr="008A2193" w:rsidRDefault="00C933D3" w:rsidP="004E0067">
            <w:pPr>
              <w:jc w:val="left"/>
              <w:rPr>
                <w:rFonts w:ascii="ＭＳ ゴシック" w:hAnsi="ＭＳ ゴシック"/>
              </w:rPr>
            </w:pPr>
            <w:r w:rsidRPr="00C933D3">
              <w:rPr>
                <w:rFonts w:ascii="ＭＳ ゴシック" w:hAnsi="ＭＳ ゴシック" w:hint="eastAsia"/>
              </w:rPr>
              <w:t>脱毛、皮下出血</w:t>
            </w:r>
          </w:p>
        </w:tc>
        <w:tc>
          <w:tcPr>
            <w:tcW w:w="1985" w:type="dxa"/>
            <w:tcBorders>
              <w:top w:val="single" w:sz="4" w:space="0" w:color="auto"/>
            </w:tcBorders>
          </w:tcPr>
          <w:p w:rsidR="00C933D3" w:rsidRPr="005663A7" w:rsidRDefault="00C933D3" w:rsidP="00ED56AC">
            <w:pPr>
              <w:jc w:val="left"/>
              <w:rPr>
                <w:rFonts w:ascii="ＭＳ ゴシック" w:hAnsi="ＭＳ ゴシック"/>
              </w:rPr>
            </w:pPr>
            <w:r w:rsidRPr="005663A7">
              <w:rPr>
                <w:rFonts w:ascii="ＭＳ ゴシック" w:hAnsi="ＭＳ ゴシック" w:hint="eastAsia"/>
              </w:rPr>
              <w:t>皮膚血管の炎症（あざができる、点状出血）</w:t>
            </w:r>
            <w:r w:rsidR="001B71EA" w:rsidRPr="005663A7">
              <w:rPr>
                <w:rFonts w:ascii="ＭＳ ゴシック" w:hAnsi="ＭＳ ゴシック" w:hint="eastAsia"/>
              </w:rPr>
              <w:t>、</w:t>
            </w:r>
          </w:p>
          <w:p w:rsidR="00A92F59" w:rsidRPr="005663A7" w:rsidRDefault="005663A7" w:rsidP="00ED56AC">
            <w:pPr>
              <w:jc w:val="left"/>
              <w:rPr>
                <w:rFonts w:ascii="ＭＳ ゴシック" w:hAnsi="ＭＳ ゴシック"/>
              </w:rPr>
            </w:pPr>
            <w:r w:rsidRPr="00CB2BED">
              <w:rPr>
                <w:rFonts w:ascii="ＭＳ ゴシック" w:hAnsi="ＭＳ ゴシック" w:hint="eastAsia"/>
              </w:rPr>
              <w:t>手足の皮膚の赤み、水ぶくれ、ただれ、手のひらや足の裏の感覚が鈍くなったり過敏になる</w:t>
            </w:r>
          </w:p>
        </w:tc>
      </w:tr>
      <w:tr w:rsidR="00C933D3" w:rsidRPr="009C61B5" w:rsidTr="00A92F59">
        <w:trPr>
          <w:trHeight w:val="2098"/>
        </w:trPr>
        <w:tc>
          <w:tcPr>
            <w:tcW w:w="1214" w:type="dxa"/>
            <w:tcBorders>
              <w:bottom w:val="single" w:sz="6" w:space="0" w:color="auto"/>
            </w:tcBorders>
          </w:tcPr>
          <w:p w:rsidR="00C933D3" w:rsidRPr="008A2193" w:rsidRDefault="00C933D3" w:rsidP="00ED56AC">
            <w:pPr>
              <w:jc w:val="center"/>
              <w:rPr>
                <w:rFonts w:ascii="ＭＳ ゴシック" w:hAnsi="ＭＳ ゴシック"/>
              </w:rPr>
            </w:pPr>
            <w:r w:rsidRPr="008A2193">
              <w:rPr>
                <w:rFonts w:ascii="ＭＳ ゴシック" w:hAnsi="ＭＳ ゴシック"/>
              </w:rPr>
              <w:t>眼</w:t>
            </w:r>
          </w:p>
        </w:tc>
        <w:tc>
          <w:tcPr>
            <w:tcW w:w="1984" w:type="dxa"/>
            <w:tcBorders>
              <w:bottom w:val="single" w:sz="6" w:space="0" w:color="auto"/>
            </w:tcBorders>
          </w:tcPr>
          <w:p w:rsidR="00C933D3" w:rsidRPr="008A2193" w:rsidRDefault="00C933D3" w:rsidP="00ED56AC">
            <w:pPr>
              <w:jc w:val="left"/>
              <w:rPr>
                <w:rFonts w:ascii="ＭＳ ゴシック" w:hAnsi="ＭＳ ゴシック"/>
              </w:rPr>
            </w:pPr>
          </w:p>
        </w:tc>
        <w:tc>
          <w:tcPr>
            <w:tcW w:w="1985" w:type="dxa"/>
            <w:tcBorders>
              <w:bottom w:val="single" w:sz="6" w:space="0" w:color="auto"/>
            </w:tcBorders>
          </w:tcPr>
          <w:p w:rsidR="00C933D3" w:rsidRPr="008A2193" w:rsidRDefault="00C933D3" w:rsidP="00ED56AC">
            <w:pPr>
              <w:jc w:val="left"/>
              <w:rPr>
                <w:rFonts w:ascii="ＭＳ ゴシック" w:hAnsi="ＭＳ ゴシック"/>
              </w:rPr>
            </w:pPr>
          </w:p>
          <w:p w:rsidR="00C933D3" w:rsidRPr="008A2193" w:rsidRDefault="00C933D3" w:rsidP="00ED56AC">
            <w:pPr>
              <w:jc w:val="left"/>
              <w:rPr>
                <w:rFonts w:ascii="ＭＳ ゴシック" w:hAnsi="ＭＳ ゴシック"/>
              </w:rPr>
            </w:pPr>
          </w:p>
        </w:tc>
        <w:tc>
          <w:tcPr>
            <w:tcW w:w="1984" w:type="dxa"/>
            <w:tcBorders>
              <w:bottom w:val="single" w:sz="6" w:space="0" w:color="auto"/>
            </w:tcBorders>
          </w:tcPr>
          <w:p w:rsidR="00793876" w:rsidRDefault="00C933D3" w:rsidP="00793876">
            <w:pPr>
              <w:ind w:rightChars="-50" w:right="-100"/>
              <w:jc w:val="left"/>
              <w:rPr>
                <w:rFonts w:ascii="ＭＳ ゴシック" w:hAnsi="ＭＳ ゴシック"/>
              </w:rPr>
            </w:pPr>
            <w:r w:rsidRPr="00C933D3">
              <w:rPr>
                <w:rFonts w:ascii="ＭＳ ゴシック" w:hAnsi="ＭＳ ゴシック" w:hint="eastAsia"/>
              </w:rPr>
              <w:t>結膜炎、眼瞼炎、</w:t>
            </w:r>
          </w:p>
          <w:p w:rsidR="00793876" w:rsidRDefault="00C933D3" w:rsidP="00793876">
            <w:pPr>
              <w:jc w:val="left"/>
              <w:rPr>
                <w:rFonts w:ascii="ＭＳ ゴシック" w:hAnsi="ＭＳ ゴシック"/>
              </w:rPr>
            </w:pPr>
            <w:r w:rsidRPr="00C933D3">
              <w:rPr>
                <w:rFonts w:ascii="ＭＳ ゴシック" w:hAnsi="ＭＳ ゴシック" w:hint="eastAsia"/>
              </w:rPr>
              <w:t>角膜炎、角膜びらん（眼やまぶたの充血・かゆみ・ただれなど）、眼の</w:t>
            </w:r>
          </w:p>
          <w:p w:rsidR="00C933D3" w:rsidRPr="008A2193" w:rsidRDefault="00C933D3" w:rsidP="00793876">
            <w:pPr>
              <w:jc w:val="left"/>
              <w:rPr>
                <w:rFonts w:ascii="ＭＳ ゴシック" w:hAnsi="ＭＳ ゴシック"/>
              </w:rPr>
            </w:pPr>
            <w:r w:rsidRPr="00C933D3">
              <w:rPr>
                <w:rFonts w:ascii="ＭＳ ゴシック" w:hAnsi="ＭＳ ゴシック" w:hint="eastAsia"/>
              </w:rPr>
              <w:t>乾燥</w:t>
            </w:r>
            <w:r w:rsidRPr="00793876">
              <w:rPr>
                <w:rFonts w:ascii="ＭＳ ゴシック" w:hAnsi="ＭＳ ゴシック" w:hint="eastAsia"/>
                <w:sz w:val="12"/>
                <w:szCs w:val="12"/>
              </w:rPr>
              <w:t xml:space="preserve"> </w:t>
            </w:r>
            <w:r w:rsidRPr="00C933D3">
              <w:rPr>
                <w:rFonts w:ascii="ＭＳ ゴシック" w:hAnsi="ＭＳ ゴシック" w:hint="eastAsia"/>
                <w:vertAlign w:val="superscript"/>
              </w:rPr>
              <w:t>注1）</w:t>
            </w:r>
          </w:p>
        </w:tc>
        <w:tc>
          <w:tcPr>
            <w:tcW w:w="1985" w:type="dxa"/>
            <w:tcBorders>
              <w:bottom w:val="single" w:sz="6" w:space="0" w:color="auto"/>
            </w:tcBorders>
          </w:tcPr>
          <w:p w:rsidR="00C933D3" w:rsidRPr="008A2193" w:rsidRDefault="00C933D3" w:rsidP="00ED56AC">
            <w:pPr>
              <w:jc w:val="left"/>
              <w:rPr>
                <w:rFonts w:ascii="ＭＳ ゴシック" w:hAnsi="ＭＳ ゴシック"/>
              </w:rPr>
            </w:pPr>
          </w:p>
        </w:tc>
      </w:tr>
      <w:tr w:rsidR="00C933D3" w:rsidRPr="009C61B5" w:rsidTr="00A92F59">
        <w:trPr>
          <w:trHeight w:val="850"/>
        </w:trPr>
        <w:tc>
          <w:tcPr>
            <w:tcW w:w="1214" w:type="dxa"/>
            <w:tcBorders>
              <w:bottom w:val="single" w:sz="4" w:space="0" w:color="auto"/>
            </w:tcBorders>
          </w:tcPr>
          <w:p w:rsidR="00C933D3" w:rsidRPr="008A2193" w:rsidRDefault="00C933D3" w:rsidP="00ED56AC">
            <w:pPr>
              <w:jc w:val="center"/>
              <w:rPr>
                <w:rFonts w:ascii="ＭＳ ゴシック" w:hAnsi="ＭＳ ゴシック"/>
              </w:rPr>
            </w:pPr>
            <w:r w:rsidRPr="008A2193">
              <w:rPr>
                <w:rFonts w:ascii="ＭＳ ゴシック" w:hAnsi="ＭＳ ゴシック"/>
              </w:rPr>
              <w:t>消化器</w:t>
            </w:r>
          </w:p>
        </w:tc>
        <w:tc>
          <w:tcPr>
            <w:tcW w:w="1984" w:type="dxa"/>
            <w:tcBorders>
              <w:bottom w:val="single" w:sz="4" w:space="0" w:color="auto"/>
            </w:tcBorders>
          </w:tcPr>
          <w:p w:rsidR="00C933D3" w:rsidRPr="008A2193" w:rsidRDefault="00C933D3" w:rsidP="00ED56AC">
            <w:pPr>
              <w:jc w:val="left"/>
              <w:rPr>
                <w:rFonts w:ascii="ＭＳ ゴシック" w:hAnsi="ＭＳ ゴシック"/>
              </w:rPr>
            </w:pPr>
            <w:r w:rsidRPr="008A2193">
              <w:rPr>
                <w:rFonts w:ascii="ＭＳ ゴシック" w:hAnsi="ＭＳ ゴシック"/>
              </w:rPr>
              <w:t>下痢</w:t>
            </w:r>
          </w:p>
        </w:tc>
        <w:tc>
          <w:tcPr>
            <w:tcW w:w="1985" w:type="dxa"/>
            <w:tcBorders>
              <w:bottom w:val="single" w:sz="4" w:space="0" w:color="auto"/>
            </w:tcBorders>
          </w:tcPr>
          <w:p w:rsidR="00C933D3" w:rsidRPr="008A2193" w:rsidRDefault="00C933D3" w:rsidP="00DC5B87">
            <w:pPr>
              <w:ind w:rightChars="-156" w:right="-312"/>
              <w:jc w:val="left"/>
              <w:rPr>
                <w:rFonts w:ascii="ＭＳ ゴシック" w:hAnsi="ＭＳ ゴシック"/>
              </w:rPr>
            </w:pPr>
            <w:r w:rsidRPr="008A2193">
              <w:rPr>
                <w:rFonts w:ascii="ＭＳ ゴシック" w:hAnsi="ＭＳ ゴシック"/>
              </w:rPr>
              <w:t>はき気がする、嘔吐、食欲がない、口内炎</w:t>
            </w:r>
          </w:p>
        </w:tc>
        <w:tc>
          <w:tcPr>
            <w:tcW w:w="1984" w:type="dxa"/>
            <w:tcBorders>
              <w:bottom w:val="single" w:sz="4" w:space="0" w:color="auto"/>
            </w:tcBorders>
          </w:tcPr>
          <w:p w:rsidR="00C933D3" w:rsidRPr="00C933D3" w:rsidRDefault="00C933D3" w:rsidP="00C933D3">
            <w:pPr>
              <w:jc w:val="left"/>
              <w:rPr>
                <w:rFonts w:ascii="ＭＳ ゴシック" w:hAnsi="ＭＳ ゴシック"/>
              </w:rPr>
            </w:pPr>
            <w:r w:rsidRPr="00C933D3">
              <w:rPr>
                <w:rFonts w:ascii="ＭＳ ゴシック" w:hAnsi="ＭＳ ゴシック" w:hint="eastAsia"/>
              </w:rPr>
              <w:t xml:space="preserve">口内の乾燥 </w:t>
            </w:r>
            <w:r w:rsidRPr="00C933D3">
              <w:rPr>
                <w:rFonts w:ascii="ＭＳ ゴシック" w:hAnsi="ＭＳ ゴシック" w:hint="eastAsia"/>
                <w:vertAlign w:val="superscript"/>
              </w:rPr>
              <w:t>注1）</w:t>
            </w:r>
          </w:p>
          <w:p w:rsidR="00C933D3" w:rsidRPr="008A2193" w:rsidRDefault="00C933D3" w:rsidP="00C933D3">
            <w:pPr>
              <w:jc w:val="left"/>
              <w:rPr>
                <w:rFonts w:ascii="ＭＳ ゴシック" w:hAnsi="ＭＳ ゴシック"/>
              </w:rPr>
            </w:pPr>
          </w:p>
        </w:tc>
        <w:tc>
          <w:tcPr>
            <w:tcW w:w="1985" w:type="dxa"/>
            <w:tcBorders>
              <w:bottom w:val="single" w:sz="4" w:space="0" w:color="auto"/>
            </w:tcBorders>
          </w:tcPr>
          <w:p w:rsidR="00C933D3" w:rsidRPr="008A2193" w:rsidRDefault="00C933D3" w:rsidP="00ED56AC">
            <w:pPr>
              <w:jc w:val="left"/>
              <w:rPr>
                <w:rFonts w:ascii="ＭＳ ゴシック" w:hAnsi="ＭＳ ゴシック"/>
              </w:rPr>
            </w:pPr>
          </w:p>
        </w:tc>
      </w:tr>
      <w:tr w:rsidR="00C933D3" w:rsidRPr="009C61B5" w:rsidTr="00A92F59">
        <w:trPr>
          <w:trHeight w:val="1531"/>
        </w:trPr>
        <w:tc>
          <w:tcPr>
            <w:tcW w:w="1214" w:type="dxa"/>
            <w:tcBorders>
              <w:top w:val="single" w:sz="4" w:space="0" w:color="auto"/>
            </w:tcBorders>
          </w:tcPr>
          <w:p w:rsidR="00C933D3" w:rsidRPr="008A2193" w:rsidRDefault="00C933D3" w:rsidP="00ED56AC">
            <w:pPr>
              <w:jc w:val="center"/>
              <w:rPr>
                <w:rFonts w:ascii="ＭＳ ゴシック" w:hAnsi="ＭＳ ゴシック"/>
              </w:rPr>
            </w:pPr>
            <w:r w:rsidRPr="008A2193">
              <w:rPr>
                <w:rFonts w:ascii="ＭＳ ゴシック" w:hAnsi="ＭＳ ゴシック"/>
              </w:rPr>
              <w:t>血液</w:t>
            </w:r>
          </w:p>
        </w:tc>
        <w:tc>
          <w:tcPr>
            <w:tcW w:w="1984" w:type="dxa"/>
            <w:tcBorders>
              <w:top w:val="single" w:sz="4" w:space="0" w:color="auto"/>
            </w:tcBorders>
          </w:tcPr>
          <w:p w:rsidR="00C933D3" w:rsidRPr="008A2193" w:rsidRDefault="00C933D3" w:rsidP="00ED56AC">
            <w:pPr>
              <w:jc w:val="left"/>
              <w:rPr>
                <w:rFonts w:ascii="ＭＳ ゴシック" w:hAnsi="ＭＳ ゴシック"/>
              </w:rPr>
            </w:pPr>
          </w:p>
        </w:tc>
        <w:tc>
          <w:tcPr>
            <w:tcW w:w="1985" w:type="dxa"/>
            <w:tcBorders>
              <w:top w:val="single" w:sz="4" w:space="0" w:color="auto"/>
            </w:tcBorders>
          </w:tcPr>
          <w:p w:rsidR="00C933D3" w:rsidRPr="008A2193" w:rsidRDefault="00C933D3" w:rsidP="00ED56AC">
            <w:pPr>
              <w:jc w:val="left"/>
              <w:rPr>
                <w:rFonts w:ascii="ＭＳ ゴシック" w:hAnsi="ＭＳ ゴシック"/>
              </w:rPr>
            </w:pPr>
          </w:p>
        </w:tc>
        <w:tc>
          <w:tcPr>
            <w:tcW w:w="1984" w:type="dxa"/>
            <w:tcBorders>
              <w:top w:val="single" w:sz="4" w:space="0" w:color="auto"/>
            </w:tcBorders>
          </w:tcPr>
          <w:p w:rsidR="00C933D3" w:rsidRPr="008A2193" w:rsidRDefault="00C933D3" w:rsidP="00C933D3">
            <w:pPr>
              <w:jc w:val="left"/>
              <w:rPr>
                <w:rFonts w:ascii="ＭＳ ゴシック" w:hAnsi="ＭＳ ゴシック"/>
              </w:rPr>
            </w:pPr>
            <w:r w:rsidRPr="00C933D3">
              <w:rPr>
                <w:rFonts w:ascii="ＭＳ ゴシック" w:hAnsi="ＭＳ ゴシック" w:hint="eastAsia"/>
              </w:rPr>
              <w:t>白血球減少、血小板減少（血液検査：鼻血、あおアザができる）</w:t>
            </w:r>
          </w:p>
        </w:tc>
        <w:tc>
          <w:tcPr>
            <w:tcW w:w="1985" w:type="dxa"/>
            <w:tcBorders>
              <w:top w:val="single" w:sz="4" w:space="0" w:color="auto"/>
            </w:tcBorders>
          </w:tcPr>
          <w:p w:rsidR="00C933D3" w:rsidRPr="008A2193" w:rsidRDefault="00C933D3" w:rsidP="00ED56AC">
            <w:pPr>
              <w:jc w:val="left"/>
              <w:rPr>
                <w:rFonts w:ascii="ＭＳ ゴシック" w:hAnsi="ＭＳ ゴシック"/>
              </w:rPr>
            </w:pPr>
          </w:p>
        </w:tc>
      </w:tr>
      <w:tr w:rsidR="00C933D3" w:rsidRPr="009C61B5" w:rsidTr="00A92F59">
        <w:trPr>
          <w:trHeight w:val="2551"/>
        </w:trPr>
        <w:tc>
          <w:tcPr>
            <w:tcW w:w="1214" w:type="dxa"/>
          </w:tcPr>
          <w:p w:rsidR="00C933D3" w:rsidRPr="008A2193" w:rsidRDefault="00C933D3" w:rsidP="00ED56AC">
            <w:pPr>
              <w:jc w:val="center"/>
              <w:rPr>
                <w:rFonts w:ascii="ＭＳ ゴシック" w:hAnsi="ＭＳ ゴシック"/>
              </w:rPr>
            </w:pPr>
            <w:r w:rsidRPr="008A2193">
              <w:rPr>
                <w:rFonts w:ascii="ＭＳ ゴシック" w:hAnsi="ＭＳ ゴシック"/>
              </w:rPr>
              <w:lastRenderedPageBreak/>
              <w:t>肝　臓</w:t>
            </w:r>
          </w:p>
        </w:tc>
        <w:tc>
          <w:tcPr>
            <w:tcW w:w="1984" w:type="dxa"/>
          </w:tcPr>
          <w:p w:rsidR="00C933D3" w:rsidRPr="008A2193" w:rsidRDefault="00C933D3" w:rsidP="00ED56AC">
            <w:pPr>
              <w:jc w:val="left"/>
              <w:rPr>
                <w:rFonts w:ascii="ＭＳ ゴシック" w:hAnsi="ＭＳ ゴシック"/>
              </w:rPr>
            </w:pPr>
            <w:r w:rsidRPr="008A2193">
              <w:rPr>
                <w:rFonts w:ascii="ＭＳ ゴシック" w:hAnsi="ＭＳ ゴシック"/>
              </w:rPr>
              <w:t>肝機能障害</w:t>
            </w:r>
          </w:p>
          <w:p w:rsidR="00C933D3" w:rsidRPr="008A2193" w:rsidRDefault="00C933D3" w:rsidP="008A2193">
            <w:pPr>
              <w:jc w:val="left"/>
              <w:rPr>
                <w:rFonts w:ascii="ＭＳ ゴシック" w:hAnsi="ＭＳ ゴシック"/>
              </w:rPr>
            </w:pPr>
            <w:r w:rsidRPr="008A2193">
              <w:rPr>
                <w:rFonts w:ascii="ＭＳ ゴシック" w:hAnsi="ＭＳ ゴシック"/>
              </w:rPr>
              <w:t>（AST（GOT）</w:t>
            </w:r>
            <w:r w:rsidRPr="008A2193">
              <w:rPr>
                <w:rFonts w:ascii="ＭＳ ゴシック" w:hAnsi="ＭＳ ゴシック"/>
                <w:lang w:val="ja-JP"/>
              </w:rPr>
              <w:t>上昇、</w:t>
            </w:r>
            <w:r w:rsidRPr="008A2193">
              <w:rPr>
                <w:rFonts w:ascii="ＭＳ ゴシック" w:hAnsi="ＭＳ ゴシック"/>
              </w:rPr>
              <w:t>ALT（GPT）</w:t>
            </w:r>
            <w:r w:rsidRPr="008A2193">
              <w:rPr>
                <w:rFonts w:ascii="ＭＳ ゴシック" w:hAnsi="ＭＳ ゴシック"/>
                <w:lang w:val="ja-JP"/>
              </w:rPr>
              <w:t>上昇といった血液検査値の異常、</w:t>
            </w:r>
            <w:r w:rsidRPr="008A2193">
              <w:rPr>
                <w:rFonts w:ascii="ＭＳ ゴシック" w:hAnsi="ＭＳ ゴシック"/>
              </w:rPr>
              <w:t>体がだるい、食欲がないなど）</w:t>
            </w:r>
          </w:p>
        </w:tc>
        <w:tc>
          <w:tcPr>
            <w:tcW w:w="1985" w:type="dxa"/>
          </w:tcPr>
          <w:p w:rsidR="00C933D3" w:rsidRPr="008A2193" w:rsidRDefault="00C933D3" w:rsidP="00ED56AC">
            <w:pPr>
              <w:ind w:left="190" w:hangingChars="95" w:hanging="190"/>
              <w:jc w:val="left"/>
              <w:rPr>
                <w:rFonts w:ascii="ＭＳ ゴシック" w:hAnsi="ＭＳ ゴシック"/>
              </w:rPr>
            </w:pPr>
          </w:p>
        </w:tc>
        <w:tc>
          <w:tcPr>
            <w:tcW w:w="1984" w:type="dxa"/>
          </w:tcPr>
          <w:p w:rsidR="00C933D3" w:rsidRPr="008A2193" w:rsidRDefault="00C933D3" w:rsidP="00ED56AC">
            <w:pPr>
              <w:jc w:val="left"/>
              <w:rPr>
                <w:rFonts w:ascii="ＭＳ ゴシック" w:hAnsi="ＭＳ ゴシック"/>
              </w:rPr>
            </w:pPr>
          </w:p>
        </w:tc>
        <w:tc>
          <w:tcPr>
            <w:tcW w:w="1985" w:type="dxa"/>
          </w:tcPr>
          <w:p w:rsidR="00C933D3" w:rsidRPr="008A2193" w:rsidRDefault="00C933D3" w:rsidP="00ED56AC">
            <w:pPr>
              <w:jc w:val="left"/>
              <w:rPr>
                <w:rFonts w:ascii="ＭＳ ゴシック" w:hAnsi="ＭＳ ゴシック"/>
              </w:rPr>
            </w:pPr>
          </w:p>
        </w:tc>
      </w:tr>
      <w:tr w:rsidR="00C933D3" w:rsidRPr="009C61B5" w:rsidTr="00A92F59">
        <w:trPr>
          <w:trHeight w:val="1417"/>
        </w:trPr>
        <w:tc>
          <w:tcPr>
            <w:tcW w:w="1214" w:type="dxa"/>
          </w:tcPr>
          <w:p w:rsidR="00C933D3" w:rsidRPr="008A2193" w:rsidRDefault="00C933D3" w:rsidP="00ED56AC">
            <w:pPr>
              <w:jc w:val="center"/>
              <w:rPr>
                <w:rFonts w:ascii="ＭＳ ゴシック" w:hAnsi="ＭＳ ゴシック"/>
              </w:rPr>
            </w:pPr>
            <w:r w:rsidRPr="008A2193">
              <w:rPr>
                <w:rFonts w:ascii="ＭＳ ゴシック" w:hAnsi="ＭＳ ゴシック"/>
              </w:rPr>
              <w:t>過敏症</w:t>
            </w:r>
          </w:p>
        </w:tc>
        <w:tc>
          <w:tcPr>
            <w:tcW w:w="1984" w:type="dxa"/>
          </w:tcPr>
          <w:p w:rsidR="00C933D3" w:rsidRPr="008A2193" w:rsidRDefault="00C933D3" w:rsidP="00ED56AC">
            <w:pPr>
              <w:jc w:val="left"/>
              <w:rPr>
                <w:rFonts w:ascii="ＭＳ ゴシック" w:hAnsi="ＭＳ ゴシック"/>
              </w:rPr>
            </w:pPr>
          </w:p>
        </w:tc>
        <w:tc>
          <w:tcPr>
            <w:tcW w:w="1985" w:type="dxa"/>
          </w:tcPr>
          <w:p w:rsidR="00C933D3" w:rsidRPr="008A2193" w:rsidRDefault="00C933D3" w:rsidP="00ED56AC">
            <w:pPr>
              <w:jc w:val="left"/>
              <w:rPr>
                <w:rFonts w:ascii="ＭＳ ゴシック" w:hAnsi="ＭＳ ゴシック"/>
              </w:rPr>
            </w:pPr>
          </w:p>
        </w:tc>
        <w:tc>
          <w:tcPr>
            <w:tcW w:w="1984" w:type="dxa"/>
          </w:tcPr>
          <w:p w:rsidR="00C933D3" w:rsidRPr="008A2193" w:rsidRDefault="00C933D3" w:rsidP="00ED56AC">
            <w:pPr>
              <w:jc w:val="left"/>
              <w:rPr>
                <w:rFonts w:ascii="ＭＳ ゴシック" w:hAnsi="ＭＳ ゴシック"/>
              </w:rPr>
            </w:pPr>
            <w:r w:rsidRPr="00C933D3">
              <w:rPr>
                <w:rFonts w:ascii="ＭＳ ゴシック" w:hAnsi="ＭＳ ゴシック" w:hint="eastAsia"/>
              </w:rPr>
              <w:t>じんましん</w:t>
            </w:r>
          </w:p>
        </w:tc>
        <w:tc>
          <w:tcPr>
            <w:tcW w:w="1985" w:type="dxa"/>
          </w:tcPr>
          <w:p w:rsidR="00C933D3" w:rsidRPr="008A2193" w:rsidRDefault="00C933D3" w:rsidP="00C933D3">
            <w:pPr>
              <w:jc w:val="left"/>
              <w:rPr>
                <w:rFonts w:ascii="ＭＳ ゴシック" w:hAnsi="ＭＳ ゴシック"/>
              </w:rPr>
            </w:pPr>
            <w:r w:rsidRPr="00C933D3">
              <w:rPr>
                <w:rFonts w:ascii="ＭＳ ゴシック" w:hAnsi="ＭＳ ゴシック" w:hint="eastAsia"/>
              </w:rPr>
              <w:t>血管浮腫（まぶた、くちびる、舌、のどの腫れなど）</w:t>
            </w:r>
          </w:p>
        </w:tc>
      </w:tr>
      <w:tr w:rsidR="00C933D3" w:rsidRPr="009C61B5" w:rsidTr="00A92F59">
        <w:trPr>
          <w:trHeight w:val="1701"/>
        </w:trPr>
        <w:tc>
          <w:tcPr>
            <w:tcW w:w="1214" w:type="dxa"/>
          </w:tcPr>
          <w:p w:rsidR="00C933D3" w:rsidRPr="008A2193" w:rsidRDefault="00C933D3" w:rsidP="00ED56AC">
            <w:pPr>
              <w:jc w:val="center"/>
              <w:rPr>
                <w:rFonts w:ascii="ＭＳ ゴシック" w:hAnsi="ＭＳ ゴシック"/>
              </w:rPr>
            </w:pPr>
            <w:r w:rsidRPr="008A2193">
              <w:rPr>
                <w:rFonts w:ascii="ＭＳ ゴシック" w:hAnsi="ＭＳ ゴシック"/>
              </w:rPr>
              <w:t>その他</w:t>
            </w:r>
          </w:p>
        </w:tc>
        <w:tc>
          <w:tcPr>
            <w:tcW w:w="1984" w:type="dxa"/>
          </w:tcPr>
          <w:p w:rsidR="00C933D3" w:rsidRPr="008A2193" w:rsidRDefault="00C933D3" w:rsidP="00ED56AC">
            <w:pPr>
              <w:jc w:val="left"/>
              <w:rPr>
                <w:rFonts w:ascii="ＭＳ ゴシック" w:hAnsi="ＭＳ ゴシック"/>
              </w:rPr>
            </w:pPr>
          </w:p>
        </w:tc>
        <w:tc>
          <w:tcPr>
            <w:tcW w:w="1985" w:type="dxa"/>
          </w:tcPr>
          <w:p w:rsidR="00C933D3" w:rsidRPr="008A2193" w:rsidRDefault="00C933D3" w:rsidP="00ED56AC">
            <w:pPr>
              <w:jc w:val="left"/>
              <w:rPr>
                <w:rFonts w:ascii="ＭＳ ゴシック" w:hAnsi="ＭＳ ゴシック"/>
              </w:rPr>
            </w:pPr>
          </w:p>
        </w:tc>
        <w:tc>
          <w:tcPr>
            <w:tcW w:w="1984" w:type="dxa"/>
          </w:tcPr>
          <w:p w:rsidR="00DC5B87" w:rsidRPr="00C933D3" w:rsidRDefault="00DC5B87" w:rsidP="00DC5B87">
            <w:pPr>
              <w:jc w:val="left"/>
              <w:rPr>
                <w:rFonts w:ascii="ＭＳ ゴシック" w:hAnsi="ＭＳ ゴシック"/>
              </w:rPr>
            </w:pPr>
            <w:r w:rsidRPr="00C933D3">
              <w:rPr>
                <w:rFonts w:ascii="ＭＳ ゴシック" w:hAnsi="ＭＳ ゴシック" w:hint="eastAsia"/>
              </w:rPr>
              <w:t>鼻血、クレアチニン値上昇（血液</w:t>
            </w:r>
          </w:p>
          <w:p w:rsidR="00C933D3" w:rsidRPr="008A2193" w:rsidRDefault="00DC5B87" w:rsidP="00DC5B87">
            <w:pPr>
              <w:jc w:val="left"/>
              <w:rPr>
                <w:rFonts w:ascii="ＭＳ ゴシック" w:hAnsi="ＭＳ ゴシック"/>
              </w:rPr>
            </w:pPr>
            <w:r w:rsidRPr="00C933D3">
              <w:rPr>
                <w:rFonts w:ascii="ＭＳ ゴシック" w:hAnsi="ＭＳ ゴシック" w:hint="eastAsia"/>
              </w:rPr>
              <w:t>検査：からだや足がむくむなど）、蛋白尿、発熱など</w:t>
            </w:r>
          </w:p>
        </w:tc>
        <w:tc>
          <w:tcPr>
            <w:tcW w:w="1985" w:type="dxa"/>
          </w:tcPr>
          <w:p w:rsidR="00C933D3" w:rsidRPr="008A2193" w:rsidRDefault="00DC5B87" w:rsidP="00ED56AC">
            <w:pPr>
              <w:jc w:val="left"/>
              <w:rPr>
                <w:rFonts w:ascii="ＭＳ ゴシック" w:hAnsi="ＭＳ ゴシック"/>
              </w:rPr>
            </w:pPr>
            <w:r w:rsidRPr="00C933D3">
              <w:rPr>
                <w:rFonts w:ascii="ＭＳ ゴシック" w:hAnsi="ＭＳ ゴシック" w:hint="eastAsia"/>
              </w:rPr>
              <w:t xml:space="preserve">出血 </w:t>
            </w:r>
            <w:r w:rsidRPr="00DC5B87">
              <w:rPr>
                <w:rFonts w:ascii="ＭＳ ゴシック" w:hAnsi="ＭＳ ゴシック" w:hint="eastAsia"/>
                <w:vertAlign w:val="superscript"/>
              </w:rPr>
              <w:t>注2）</w:t>
            </w:r>
          </w:p>
        </w:tc>
      </w:tr>
    </w:tbl>
    <w:p w:rsidR="0091106A" w:rsidRPr="008A2193" w:rsidRDefault="0091106A" w:rsidP="0091106A">
      <w:pPr>
        <w:pStyle w:val="2"/>
        <w:ind w:leftChars="0"/>
        <w:rPr>
          <w:rFonts w:ascii="ＭＳ ゴシック" w:hAnsi="ＭＳ ゴシック"/>
          <w:sz w:val="20"/>
        </w:rPr>
      </w:pPr>
      <w:r w:rsidRPr="008A2193">
        <w:rPr>
          <w:rFonts w:ascii="ＭＳ ゴシック" w:hAnsi="ＭＳ ゴシック"/>
          <w:sz w:val="20"/>
        </w:rPr>
        <w:t>注1） 眼や口内の乾燥は、皮膚の乾燥に関連しておこる場合もあります。</w:t>
      </w:r>
    </w:p>
    <w:p w:rsidR="0091106A" w:rsidRDefault="0091106A" w:rsidP="00ED4B3C">
      <w:pPr>
        <w:pStyle w:val="2"/>
        <w:ind w:leftChars="0"/>
        <w:rPr>
          <w:rFonts w:ascii="ＭＳ ゴシック" w:hAnsi="ＭＳ ゴシック"/>
          <w:sz w:val="20"/>
        </w:rPr>
      </w:pPr>
      <w:r w:rsidRPr="008A2193">
        <w:rPr>
          <w:rFonts w:ascii="ＭＳ ゴシック" w:hAnsi="ＭＳ ゴシック"/>
          <w:sz w:val="20"/>
        </w:rPr>
        <w:t>注2） 血液凝固阻止剤のワルファリンと一緒に飲んだときに、おこることがあります。</w:t>
      </w:r>
    </w:p>
    <w:p w:rsidR="008C4E80" w:rsidRPr="008A2193" w:rsidRDefault="00F13189" w:rsidP="008C4E80">
      <w:pPr>
        <w:pStyle w:val="2"/>
        <w:ind w:leftChars="0"/>
        <w:rPr>
          <w:rFonts w:ascii="ＭＳ ゴシック" w:hAnsi="ＭＳ ゴシック"/>
          <w:sz w:val="20"/>
        </w:rPr>
      </w:pPr>
      <w:r>
        <w:rPr>
          <w:rFonts w:ascii="ＭＳ ゴシック" w:hAnsi="ＭＳ ゴシック" w:hint="eastAsia"/>
          <w:sz w:val="20"/>
        </w:rPr>
        <w:t>ゲフィチニブ製剤の</w:t>
      </w:r>
      <w:r w:rsidR="00DC5B87" w:rsidRPr="00DC5B87">
        <w:rPr>
          <w:rFonts w:ascii="ＭＳ ゴシック" w:hAnsi="ＭＳ ゴシック" w:hint="eastAsia"/>
          <w:sz w:val="20"/>
        </w:rPr>
        <w:t>発売後の調査で認められていない副作用は、頻度不明に記載しました。</w:t>
      </w:r>
    </w:p>
    <w:p w:rsidR="0091106A" w:rsidRPr="009C61B5" w:rsidRDefault="0091106A" w:rsidP="0091106A">
      <w:pPr>
        <w:pStyle w:val="2"/>
        <w:ind w:leftChars="0" w:left="0"/>
        <w:rPr>
          <w:b/>
          <w:bCs/>
          <w:sz w:val="24"/>
          <w:lang w:val="ja-JP"/>
        </w:rPr>
      </w:pPr>
      <w:r w:rsidRPr="009C61B5">
        <w:rPr>
          <w:b/>
          <w:bCs/>
          <w:sz w:val="24"/>
          <w:lang w:val="ja-JP"/>
        </w:rPr>
        <w:br w:type="page"/>
      </w:r>
      <w:r w:rsidRPr="009C61B5">
        <w:rPr>
          <w:b/>
          <w:bCs/>
          <w:sz w:val="24"/>
          <w:lang w:val="ja-JP"/>
        </w:rPr>
        <w:lastRenderedPageBreak/>
        <w:t>服用する場合、注意しなければいけないこと</w:t>
      </w:r>
    </w:p>
    <w:p w:rsidR="007E153E" w:rsidRPr="00295694" w:rsidRDefault="007E153E" w:rsidP="007E153E">
      <w:pPr>
        <w:numPr>
          <w:ilvl w:val="0"/>
          <w:numId w:val="4"/>
        </w:numPr>
        <w:autoSpaceDE w:val="0"/>
        <w:autoSpaceDN w:val="0"/>
        <w:adjustRightInd w:val="0"/>
        <w:jc w:val="left"/>
        <w:rPr>
          <w:rFonts w:ascii="ＭＳ ゴシック" w:hAnsi="ＭＳ ゴシック"/>
          <w:sz w:val="22"/>
          <w:lang w:val="ja-JP"/>
        </w:rPr>
      </w:pPr>
      <w:r w:rsidRPr="00E27DD7">
        <w:rPr>
          <w:rFonts w:ascii="ＭＳ ゴシック" w:hAnsi="ＭＳ ゴシック"/>
          <w:sz w:val="22"/>
          <w:lang w:val="ja-JP"/>
        </w:rPr>
        <w:t>このお薬を服用中にかぜの様な症状：息切れ、呼吸がしにくい、咳および発熱等の症状が</w:t>
      </w:r>
      <w:r>
        <w:rPr>
          <w:rFonts w:ascii="ＭＳ ゴシック" w:hAnsi="ＭＳ ゴシック"/>
          <w:sz w:val="22"/>
          <w:lang w:val="ja-JP"/>
        </w:rPr>
        <w:br/>
      </w:r>
      <w:r w:rsidRPr="00295694">
        <w:rPr>
          <w:rFonts w:ascii="ＭＳ ゴシック" w:hAnsi="ＭＳ ゴシック"/>
          <w:sz w:val="22"/>
          <w:lang w:val="ja-JP"/>
        </w:rPr>
        <w:t>あらわれたときは、急性肺障害、間質性肺炎の可能性がありますので、すみやかに医療機関を受診してください。</w:t>
      </w:r>
    </w:p>
    <w:p w:rsidR="007E153E" w:rsidRPr="00E27DD7" w:rsidRDefault="007E153E" w:rsidP="007E153E">
      <w:pPr>
        <w:numPr>
          <w:ilvl w:val="0"/>
          <w:numId w:val="4"/>
        </w:numPr>
        <w:autoSpaceDE w:val="0"/>
        <w:autoSpaceDN w:val="0"/>
        <w:adjustRightInd w:val="0"/>
        <w:ind w:left="1640" w:hanging="1640"/>
        <w:jc w:val="left"/>
        <w:rPr>
          <w:rFonts w:ascii="ＭＳ ゴシック" w:hAnsi="ＭＳ ゴシック"/>
          <w:sz w:val="22"/>
          <w:lang w:val="ja-JP"/>
        </w:rPr>
      </w:pPr>
      <w:r w:rsidRPr="007E153E">
        <w:rPr>
          <w:rFonts w:ascii="ＭＳ ゴシック" w:hAnsi="ＭＳ ゴシック"/>
          <w:kern w:val="0"/>
          <w:sz w:val="22"/>
          <w:fitText w:val="9460" w:id="1791137792"/>
          <w:lang w:val="ja-JP"/>
        </w:rPr>
        <w:t>他にも気になる症状があらわれたときには、すみやかに医師または薬剤師に相談してください。</w:t>
      </w:r>
    </w:p>
    <w:p w:rsidR="007E153E" w:rsidRPr="00E27DD7" w:rsidRDefault="007E153E" w:rsidP="007E153E">
      <w:pPr>
        <w:numPr>
          <w:ilvl w:val="0"/>
          <w:numId w:val="4"/>
        </w:numPr>
        <w:autoSpaceDE w:val="0"/>
        <w:autoSpaceDN w:val="0"/>
        <w:adjustRightInd w:val="0"/>
        <w:jc w:val="left"/>
        <w:rPr>
          <w:rFonts w:ascii="ＭＳ ゴシック" w:hAnsi="ＭＳ ゴシック"/>
          <w:sz w:val="22"/>
          <w:lang w:val="ja-JP"/>
        </w:rPr>
      </w:pPr>
      <w:r w:rsidRPr="00E27DD7">
        <w:rPr>
          <w:rFonts w:ascii="ＭＳ ゴシック" w:hAnsi="ＭＳ ゴシック"/>
          <w:sz w:val="22"/>
          <w:lang w:val="ja-JP"/>
        </w:rPr>
        <w:t>このお薬を</w:t>
      </w:r>
      <w:r w:rsidRPr="00E27DD7">
        <w:rPr>
          <w:rFonts w:ascii="ＭＳ ゴシック" w:hAnsi="ＭＳ ゴシック"/>
          <w:sz w:val="22"/>
        </w:rPr>
        <w:t>飲んでいる間は、定期的に肺の変化をみるために胸部X線検査やCT検査および肝臓の働きを調べる血液検査などをする必要があります。</w:t>
      </w:r>
    </w:p>
    <w:p w:rsidR="007E153E" w:rsidRPr="00E27DD7" w:rsidRDefault="007E153E" w:rsidP="007E153E">
      <w:pPr>
        <w:numPr>
          <w:ilvl w:val="0"/>
          <w:numId w:val="4"/>
        </w:numPr>
        <w:autoSpaceDE w:val="0"/>
        <w:autoSpaceDN w:val="0"/>
        <w:adjustRightInd w:val="0"/>
        <w:ind w:left="1640" w:hanging="1640"/>
        <w:jc w:val="left"/>
        <w:rPr>
          <w:rFonts w:ascii="ＭＳ ゴシック" w:hAnsi="ＭＳ ゴシック"/>
          <w:sz w:val="22"/>
          <w:lang w:val="ja-JP"/>
        </w:rPr>
      </w:pPr>
      <w:r w:rsidRPr="00E27DD7">
        <w:rPr>
          <w:rFonts w:ascii="ＭＳ ゴシック" w:hAnsi="ＭＳ ゴシック"/>
          <w:sz w:val="22"/>
        </w:rPr>
        <w:t>医師の判断により心電図検査を行うことがあります。</w:t>
      </w:r>
    </w:p>
    <w:p w:rsidR="007E153E" w:rsidRPr="00E27DD7" w:rsidRDefault="007E153E" w:rsidP="007E153E">
      <w:pPr>
        <w:numPr>
          <w:ilvl w:val="0"/>
          <w:numId w:val="4"/>
        </w:numPr>
        <w:autoSpaceDE w:val="0"/>
        <w:autoSpaceDN w:val="0"/>
        <w:adjustRightInd w:val="0"/>
        <w:ind w:left="1640" w:hanging="1640"/>
        <w:jc w:val="left"/>
        <w:rPr>
          <w:rFonts w:ascii="ＭＳ ゴシック" w:hAnsi="ＭＳ ゴシック"/>
          <w:sz w:val="22"/>
          <w:lang w:val="ja-JP"/>
        </w:rPr>
      </w:pPr>
      <w:r w:rsidRPr="00E27DD7">
        <w:rPr>
          <w:rFonts w:ascii="ＭＳ ゴシック" w:hAnsi="ＭＳ ゴシック"/>
          <w:sz w:val="22"/>
          <w:lang w:val="ja-JP"/>
        </w:rPr>
        <w:t>このお薬は、体重や年齢に関係なく、1日1回250mgを1錠服用します。</w:t>
      </w:r>
    </w:p>
    <w:p w:rsidR="007E153E" w:rsidRPr="00E27DD7" w:rsidRDefault="007E153E" w:rsidP="007E153E">
      <w:pPr>
        <w:numPr>
          <w:ilvl w:val="0"/>
          <w:numId w:val="2"/>
        </w:numPr>
        <w:autoSpaceDE w:val="0"/>
        <w:autoSpaceDN w:val="0"/>
        <w:adjustRightInd w:val="0"/>
        <w:ind w:left="380" w:hanging="380"/>
        <w:jc w:val="left"/>
        <w:rPr>
          <w:rFonts w:ascii="ＭＳ ゴシック" w:hAnsi="ＭＳ ゴシック"/>
          <w:sz w:val="22"/>
          <w:lang w:val="ja-JP"/>
        </w:rPr>
      </w:pPr>
      <w:r w:rsidRPr="00E27DD7">
        <w:rPr>
          <w:rFonts w:ascii="ＭＳ ゴシック" w:hAnsi="ＭＳ ゴシック"/>
          <w:sz w:val="22"/>
          <w:lang w:val="ja-JP"/>
        </w:rPr>
        <w:t>このお薬は、他のお薬と一緒に飲むと効果が弱くなったり、望ましくない作用がおこったり</w:t>
      </w:r>
      <w:r>
        <w:rPr>
          <w:rFonts w:ascii="ＭＳ ゴシック" w:hAnsi="ＭＳ ゴシック"/>
          <w:sz w:val="22"/>
          <w:lang w:val="ja-JP"/>
        </w:rPr>
        <w:br/>
      </w:r>
      <w:r w:rsidRPr="00E27DD7">
        <w:rPr>
          <w:rFonts w:ascii="ＭＳ ゴシック" w:hAnsi="ＭＳ ゴシック"/>
          <w:sz w:val="22"/>
          <w:lang w:val="ja-JP"/>
        </w:rPr>
        <w:t>することがあります。このお薬を他のお薬と一緒に飲むときは、医師または薬剤師に相談してください。</w:t>
      </w:r>
    </w:p>
    <w:p w:rsidR="007E153E" w:rsidRPr="00E27DD7" w:rsidRDefault="007E153E" w:rsidP="007E153E">
      <w:pPr>
        <w:numPr>
          <w:ilvl w:val="0"/>
          <w:numId w:val="2"/>
        </w:numPr>
        <w:autoSpaceDE w:val="0"/>
        <w:autoSpaceDN w:val="0"/>
        <w:adjustRightInd w:val="0"/>
        <w:ind w:left="380" w:hanging="380"/>
        <w:jc w:val="left"/>
        <w:rPr>
          <w:rFonts w:ascii="ＭＳ ゴシック" w:hAnsi="ＭＳ ゴシック"/>
          <w:sz w:val="22"/>
          <w:lang w:val="ja-JP"/>
        </w:rPr>
      </w:pPr>
      <w:r w:rsidRPr="00E27DD7">
        <w:rPr>
          <w:rFonts w:ascii="ＭＳ ゴシック" w:hAnsi="ＭＳ ゴシック"/>
          <w:sz w:val="22"/>
        </w:rPr>
        <w:t>健康食品として売られているセイヨウオトギリソウ（セント・ジョーンズ・ワート）含有食品</w:t>
      </w:r>
      <w:r w:rsidRPr="007E153E">
        <w:rPr>
          <w:rFonts w:ascii="ＭＳ ゴシック" w:hAnsi="ＭＳ ゴシック"/>
          <w:kern w:val="0"/>
          <w:sz w:val="22"/>
          <w:fitText w:val="9460" w:id="1791137793"/>
        </w:rPr>
        <w:t>と一緒に飲むと、このお薬の作用が弱くなりますので、医師または薬剤師に相談してください。</w:t>
      </w:r>
    </w:p>
    <w:p w:rsidR="007E153E" w:rsidRPr="00E27DD7" w:rsidRDefault="007E153E" w:rsidP="007E153E">
      <w:pPr>
        <w:numPr>
          <w:ilvl w:val="0"/>
          <w:numId w:val="2"/>
        </w:numPr>
        <w:autoSpaceDE w:val="0"/>
        <w:autoSpaceDN w:val="0"/>
        <w:adjustRightInd w:val="0"/>
        <w:ind w:left="380" w:hanging="380"/>
        <w:jc w:val="left"/>
        <w:rPr>
          <w:rFonts w:ascii="ＭＳ ゴシック" w:hAnsi="ＭＳ ゴシック"/>
          <w:sz w:val="22"/>
          <w:lang w:val="ja-JP"/>
        </w:rPr>
      </w:pPr>
      <w:r w:rsidRPr="00E27DD7">
        <w:rPr>
          <w:rFonts w:ascii="ＭＳ ゴシック" w:hAnsi="ＭＳ ゴシック"/>
          <w:sz w:val="22"/>
        </w:rPr>
        <w:t>グレープフルーツジュースは、このお薬の作用を強くして副作用をおこすことがあります。</w:t>
      </w:r>
    </w:p>
    <w:p w:rsidR="007E153E" w:rsidRPr="00E27DD7" w:rsidRDefault="007E153E" w:rsidP="007E153E">
      <w:pPr>
        <w:numPr>
          <w:ilvl w:val="0"/>
          <w:numId w:val="2"/>
        </w:numPr>
        <w:autoSpaceDE w:val="0"/>
        <w:autoSpaceDN w:val="0"/>
        <w:adjustRightInd w:val="0"/>
        <w:ind w:left="380" w:hanging="380"/>
        <w:jc w:val="left"/>
        <w:rPr>
          <w:rFonts w:ascii="ＭＳ ゴシック" w:hAnsi="ＭＳ ゴシック"/>
          <w:sz w:val="22"/>
          <w:lang w:val="ja-JP"/>
        </w:rPr>
      </w:pPr>
      <w:r w:rsidRPr="00E27DD7">
        <w:rPr>
          <w:rFonts w:ascii="ＭＳ ゴシック" w:hAnsi="ＭＳ ゴシック"/>
          <w:sz w:val="22"/>
        </w:rPr>
        <w:t>このお薬を飲んでいる婦人は、妊娠をさけてください。</w:t>
      </w:r>
    </w:p>
    <w:p w:rsidR="007E153E" w:rsidRPr="008C4E80" w:rsidRDefault="007E153E" w:rsidP="007E153E">
      <w:pPr>
        <w:numPr>
          <w:ilvl w:val="0"/>
          <w:numId w:val="2"/>
        </w:numPr>
        <w:autoSpaceDE w:val="0"/>
        <w:autoSpaceDN w:val="0"/>
        <w:adjustRightInd w:val="0"/>
        <w:ind w:left="380" w:hanging="380"/>
        <w:jc w:val="left"/>
        <w:rPr>
          <w:rFonts w:ascii="ＭＳ ゴシック" w:hAnsi="ＭＳ ゴシック"/>
          <w:sz w:val="22"/>
          <w:lang w:val="ja-JP"/>
        </w:rPr>
      </w:pPr>
      <w:r w:rsidRPr="00E27DD7">
        <w:rPr>
          <w:rFonts w:ascii="ＭＳ ゴシック" w:hAnsi="ＭＳ ゴシック"/>
          <w:sz w:val="22"/>
        </w:rPr>
        <w:t>このお薬を飲んでいる間は授乳をさけてください。</w:t>
      </w:r>
    </w:p>
    <w:p w:rsidR="008C4E80" w:rsidRPr="008C4E80" w:rsidRDefault="008C4E80" w:rsidP="008C4E80">
      <w:pPr>
        <w:autoSpaceDE w:val="0"/>
        <w:autoSpaceDN w:val="0"/>
        <w:adjustRightInd w:val="0"/>
        <w:ind w:left="380"/>
        <w:jc w:val="left"/>
        <w:rPr>
          <w:rFonts w:ascii="ＭＳ ゴシック" w:hAnsi="ＭＳ ゴシック"/>
          <w:sz w:val="16"/>
          <w:lang w:val="ja-JP"/>
        </w:rPr>
      </w:pPr>
    </w:p>
    <w:p w:rsidR="0091106A" w:rsidRDefault="0091106A" w:rsidP="0091106A">
      <w:pPr>
        <w:autoSpaceDE w:val="0"/>
        <w:autoSpaceDN w:val="0"/>
        <w:adjustRightInd w:val="0"/>
        <w:jc w:val="left"/>
        <w:rPr>
          <w:sz w:val="22"/>
          <w:lang w:val="ja-JP"/>
        </w:rPr>
      </w:pPr>
      <w:r w:rsidRPr="003B751A">
        <w:rPr>
          <w:rFonts w:hint="eastAsia"/>
          <w:b/>
          <w:bCs/>
          <w:sz w:val="24"/>
          <w:lang w:val="ja-JP"/>
        </w:rPr>
        <w:t>プライバシー保護について</w:t>
      </w:r>
    </w:p>
    <w:p w:rsidR="007E153E" w:rsidRPr="00544E01" w:rsidRDefault="007E153E" w:rsidP="007E153E">
      <w:pPr>
        <w:numPr>
          <w:ilvl w:val="0"/>
          <w:numId w:val="2"/>
        </w:numPr>
        <w:autoSpaceDE w:val="0"/>
        <w:autoSpaceDN w:val="0"/>
        <w:adjustRightInd w:val="0"/>
        <w:ind w:left="380" w:hanging="380"/>
        <w:jc w:val="left"/>
        <w:rPr>
          <w:rFonts w:asciiTheme="majorEastAsia" w:eastAsiaTheme="majorEastAsia" w:hAnsiTheme="majorEastAsia"/>
          <w:sz w:val="22"/>
          <w:lang w:val="ja-JP"/>
        </w:rPr>
      </w:pPr>
      <w:r w:rsidRPr="00544E01">
        <w:rPr>
          <w:rFonts w:asciiTheme="majorEastAsia" w:eastAsiaTheme="majorEastAsia" w:hAnsiTheme="majorEastAsia" w:hint="eastAsia"/>
          <w:sz w:val="22"/>
          <w:lang w:val="ja-JP"/>
        </w:rPr>
        <w:t>他の患者さんの治療に役立てるため、また、</w:t>
      </w:r>
      <w:r w:rsidRPr="00544E01">
        <w:rPr>
          <w:rFonts w:asciiTheme="majorEastAsia" w:eastAsiaTheme="majorEastAsia" w:hAnsiTheme="majorEastAsia" w:hint="eastAsia"/>
          <w:sz w:val="22"/>
        </w:rPr>
        <w:t>ゲ</w:t>
      </w:r>
      <w:r w:rsidRPr="00544E01">
        <w:rPr>
          <w:rFonts w:asciiTheme="majorEastAsia" w:eastAsiaTheme="majorEastAsia" w:hAnsiTheme="majorEastAsia" w:hint="eastAsia"/>
          <w:sz w:val="22"/>
          <w:szCs w:val="22"/>
        </w:rPr>
        <w:t>フィチニブ</w:t>
      </w:r>
      <w:r w:rsidRPr="00544E01">
        <w:rPr>
          <w:rFonts w:asciiTheme="majorEastAsia" w:eastAsiaTheme="majorEastAsia" w:hAnsiTheme="majorEastAsia"/>
          <w:sz w:val="22"/>
          <w:szCs w:val="22"/>
        </w:rPr>
        <w:t>錠250</w:t>
      </w:r>
      <w:r w:rsidRPr="00544E01">
        <w:rPr>
          <w:rFonts w:asciiTheme="majorEastAsia" w:eastAsiaTheme="majorEastAsia" w:hAnsiTheme="majorEastAsia" w:hint="eastAsia"/>
          <w:b/>
          <w:bCs/>
          <w:sz w:val="22"/>
          <w:szCs w:val="22"/>
        </w:rPr>
        <w:t xml:space="preserve"> </w:t>
      </w:r>
      <w:r w:rsidRPr="008D6D3C">
        <w:rPr>
          <w:rFonts w:asciiTheme="majorEastAsia" w:eastAsiaTheme="majorEastAsia" w:hAnsiTheme="majorEastAsia" w:hint="eastAsia"/>
          <w:bCs/>
          <w:sz w:val="22"/>
          <w:szCs w:val="22"/>
        </w:rPr>
        <w:t>mg</w:t>
      </w:r>
      <w:r w:rsidRPr="008D6D3C">
        <w:rPr>
          <w:rFonts w:asciiTheme="majorEastAsia" w:eastAsiaTheme="majorEastAsia" w:hAnsiTheme="majorEastAsia"/>
          <w:bCs/>
          <w:sz w:val="22"/>
          <w:szCs w:val="22"/>
        </w:rPr>
        <w:t>「</w:t>
      </w:r>
      <w:r w:rsidRPr="008D6D3C">
        <w:rPr>
          <w:rFonts w:asciiTheme="majorEastAsia" w:eastAsiaTheme="majorEastAsia" w:hAnsiTheme="majorEastAsia" w:hint="eastAsia"/>
          <w:bCs/>
          <w:sz w:val="22"/>
          <w:szCs w:val="22"/>
        </w:rPr>
        <w:t>DSEP</w:t>
      </w:r>
      <w:r w:rsidRPr="008D6D3C">
        <w:rPr>
          <w:rFonts w:asciiTheme="majorEastAsia" w:eastAsiaTheme="majorEastAsia" w:hAnsiTheme="majorEastAsia"/>
          <w:bCs/>
          <w:sz w:val="22"/>
          <w:szCs w:val="22"/>
        </w:rPr>
        <w:t>」</w:t>
      </w:r>
      <w:r w:rsidRPr="00544E01">
        <w:rPr>
          <w:rFonts w:asciiTheme="majorEastAsia" w:eastAsiaTheme="majorEastAsia" w:hAnsiTheme="majorEastAsia" w:hint="eastAsia"/>
          <w:sz w:val="22"/>
          <w:lang w:val="ja-JP"/>
        </w:rPr>
        <w:t>の適正な使用を</w:t>
      </w:r>
      <w:r w:rsidRPr="00544E01">
        <w:rPr>
          <w:rFonts w:asciiTheme="majorEastAsia" w:eastAsiaTheme="majorEastAsia" w:hAnsiTheme="majorEastAsia"/>
          <w:sz w:val="22"/>
          <w:lang w:val="ja-JP"/>
        </w:rPr>
        <w:br/>
      </w:r>
      <w:r w:rsidRPr="00544E01">
        <w:rPr>
          <w:rFonts w:asciiTheme="majorEastAsia" w:eastAsiaTheme="majorEastAsia" w:hAnsiTheme="majorEastAsia" w:hint="eastAsia"/>
          <w:sz w:val="22"/>
          <w:lang w:val="ja-JP"/>
        </w:rPr>
        <w:t>さらに進めていくための貴重な情報として</w:t>
      </w:r>
      <w:r w:rsidRPr="00544E01">
        <w:rPr>
          <w:rFonts w:asciiTheme="majorEastAsia" w:eastAsiaTheme="majorEastAsia" w:hAnsiTheme="majorEastAsia" w:hint="eastAsia"/>
          <w:sz w:val="22"/>
        </w:rPr>
        <w:t>ゲ</w:t>
      </w:r>
      <w:r w:rsidRPr="00544E01">
        <w:rPr>
          <w:rFonts w:asciiTheme="majorEastAsia" w:eastAsiaTheme="majorEastAsia" w:hAnsiTheme="majorEastAsia" w:hint="eastAsia"/>
          <w:sz w:val="22"/>
          <w:szCs w:val="22"/>
        </w:rPr>
        <w:t>フィチニブ</w:t>
      </w:r>
      <w:r w:rsidRPr="00544E01">
        <w:rPr>
          <w:rFonts w:asciiTheme="majorEastAsia" w:eastAsiaTheme="majorEastAsia" w:hAnsiTheme="majorEastAsia"/>
          <w:sz w:val="22"/>
          <w:szCs w:val="22"/>
        </w:rPr>
        <w:t>錠250</w:t>
      </w:r>
      <w:r w:rsidRPr="00544E01">
        <w:rPr>
          <w:rFonts w:asciiTheme="majorEastAsia" w:eastAsiaTheme="majorEastAsia" w:hAnsiTheme="majorEastAsia" w:hint="eastAsia"/>
          <w:b/>
          <w:bCs/>
          <w:sz w:val="22"/>
          <w:szCs w:val="22"/>
        </w:rPr>
        <w:t xml:space="preserve"> </w:t>
      </w:r>
      <w:r w:rsidRPr="008D6D3C">
        <w:rPr>
          <w:rFonts w:asciiTheme="majorEastAsia" w:eastAsiaTheme="majorEastAsia" w:hAnsiTheme="majorEastAsia" w:hint="eastAsia"/>
          <w:bCs/>
          <w:sz w:val="22"/>
          <w:szCs w:val="22"/>
        </w:rPr>
        <w:t>mg</w:t>
      </w:r>
      <w:r w:rsidRPr="008D6D3C">
        <w:rPr>
          <w:rFonts w:asciiTheme="majorEastAsia" w:eastAsiaTheme="majorEastAsia" w:hAnsiTheme="majorEastAsia"/>
          <w:bCs/>
          <w:sz w:val="22"/>
          <w:szCs w:val="22"/>
        </w:rPr>
        <w:t>「</w:t>
      </w:r>
      <w:r w:rsidRPr="008D6D3C">
        <w:rPr>
          <w:rFonts w:asciiTheme="majorEastAsia" w:eastAsiaTheme="majorEastAsia" w:hAnsiTheme="majorEastAsia" w:hint="eastAsia"/>
          <w:bCs/>
          <w:sz w:val="22"/>
          <w:szCs w:val="22"/>
        </w:rPr>
        <w:t>DSEP</w:t>
      </w:r>
      <w:r w:rsidRPr="008D6D3C">
        <w:rPr>
          <w:rFonts w:asciiTheme="majorEastAsia" w:eastAsiaTheme="majorEastAsia" w:hAnsiTheme="majorEastAsia"/>
          <w:bCs/>
          <w:sz w:val="22"/>
          <w:szCs w:val="22"/>
        </w:rPr>
        <w:t>」</w:t>
      </w:r>
      <w:r w:rsidRPr="00544E01">
        <w:rPr>
          <w:rFonts w:asciiTheme="majorEastAsia" w:eastAsiaTheme="majorEastAsia" w:hAnsiTheme="majorEastAsia" w:hint="eastAsia"/>
          <w:sz w:val="22"/>
          <w:lang w:val="ja-JP"/>
        </w:rPr>
        <w:t>の服用により</w:t>
      </w:r>
      <w:r w:rsidRPr="00544E01">
        <w:rPr>
          <w:rFonts w:asciiTheme="majorEastAsia" w:eastAsiaTheme="majorEastAsia" w:hAnsiTheme="majorEastAsia"/>
          <w:sz w:val="22"/>
          <w:lang w:val="ja-JP"/>
        </w:rPr>
        <w:br/>
      </w:r>
      <w:r w:rsidRPr="00544E01">
        <w:rPr>
          <w:rFonts w:asciiTheme="majorEastAsia" w:eastAsiaTheme="majorEastAsia" w:hAnsiTheme="majorEastAsia" w:hint="eastAsia"/>
          <w:sz w:val="22"/>
          <w:lang w:val="ja-JP"/>
        </w:rPr>
        <w:t>得られたあなたの診療情報が、将来使用される場合があります。</w:t>
      </w:r>
    </w:p>
    <w:p w:rsidR="007E153E" w:rsidRPr="00544E01" w:rsidRDefault="007E153E" w:rsidP="007E153E">
      <w:pPr>
        <w:numPr>
          <w:ilvl w:val="0"/>
          <w:numId w:val="2"/>
        </w:numPr>
        <w:autoSpaceDE w:val="0"/>
        <w:autoSpaceDN w:val="0"/>
        <w:adjustRightInd w:val="0"/>
        <w:ind w:left="380" w:hanging="380"/>
        <w:jc w:val="left"/>
        <w:rPr>
          <w:rFonts w:asciiTheme="majorEastAsia" w:eastAsiaTheme="majorEastAsia" w:hAnsiTheme="majorEastAsia"/>
          <w:sz w:val="22"/>
          <w:lang w:val="ja-JP"/>
        </w:rPr>
      </w:pPr>
      <w:r w:rsidRPr="00544E01">
        <w:rPr>
          <w:rFonts w:asciiTheme="majorEastAsia" w:eastAsiaTheme="majorEastAsia" w:hAnsiTheme="majorEastAsia" w:hint="eastAsia"/>
          <w:sz w:val="22"/>
          <w:lang w:val="ja-JP"/>
        </w:rPr>
        <w:t>好ましくない症状が発生した場合、評価・検討のために診療録などの写しを規制当局などに</w:t>
      </w:r>
      <w:r w:rsidRPr="00544E01">
        <w:rPr>
          <w:rFonts w:asciiTheme="majorEastAsia" w:eastAsiaTheme="majorEastAsia" w:hAnsiTheme="majorEastAsia"/>
          <w:sz w:val="22"/>
          <w:lang w:val="ja-JP"/>
        </w:rPr>
        <w:br/>
      </w:r>
      <w:r w:rsidRPr="00544E01">
        <w:rPr>
          <w:rFonts w:asciiTheme="majorEastAsia" w:eastAsiaTheme="majorEastAsia" w:hAnsiTheme="majorEastAsia" w:hint="eastAsia"/>
          <w:sz w:val="22"/>
          <w:lang w:val="ja-JP"/>
        </w:rPr>
        <w:t>提供する場合があります。</w:t>
      </w:r>
    </w:p>
    <w:p w:rsidR="007E153E" w:rsidRPr="00E27DD7" w:rsidRDefault="007E153E" w:rsidP="007E153E">
      <w:pPr>
        <w:numPr>
          <w:ilvl w:val="0"/>
          <w:numId w:val="2"/>
        </w:numPr>
        <w:autoSpaceDE w:val="0"/>
        <w:autoSpaceDN w:val="0"/>
        <w:adjustRightInd w:val="0"/>
        <w:ind w:left="380" w:hanging="380"/>
        <w:jc w:val="left"/>
        <w:rPr>
          <w:rFonts w:asciiTheme="majorEastAsia" w:eastAsiaTheme="majorEastAsia" w:hAnsiTheme="majorEastAsia"/>
          <w:sz w:val="22"/>
          <w:lang w:val="ja-JP"/>
        </w:rPr>
      </w:pPr>
      <w:r w:rsidRPr="00544E01">
        <w:rPr>
          <w:rFonts w:asciiTheme="majorEastAsia" w:eastAsiaTheme="majorEastAsia" w:hAnsiTheme="majorEastAsia" w:hint="eastAsia"/>
          <w:sz w:val="22"/>
          <w:lang w:val="ja-JP"/>
        </w:rPr>
        <w:t>担当医師や</w:t>
      </w:r>
      <w:r w:rsidRPr="00544E01">
        <w:rPr>
          <w:rFonts w:asciiTheme="majorEastAsia" w:eastAsiaTheme="majorEastAsia" w:hAnsiTheme="majorEastAsia" w:hint="eastAsia"/>
          <w:sz w:val="22"/>
        </w:rPr>
        <w:t>ゲ</w:t>
      </w:r>
      <w:r w:rsidRPr="00544E01">
        <w:rPr>
          <w:rFonts w:asciiTheme="majorEastAsia" w:eastAsiaTheme="majorEastAsia" w:hAnsiTheme="majorEastAsia" w:hint="eastAsia"/>
          <w:sz w:val="22"/>
          <w:szCs w:val="22"/>
        </w:rPr>
        <w:t>フィチニブ</w:t>
      </w:r>
      <w:r w:rsidRPr="00544E01">
        <w:rPr>
          <w:rFonts w:asciiTheme="majorEastAsia" w:eastAsiaTheme="majorEastAsia" w:hAnsiTheme="majorEastAsia"/>
          <w:sz w:val="22"/>
          <w:szCs w:val="22"/>
        </w:rPr>
        <w:t>錠250</w:t>
      </w:r>
      <w:r w:rsidRPr="00544E01">
        <w:rPr>
          <w:rFonts w:asciiTheme="majorEastAsia" w:eastAsiaTheme="majorEastAsia" w:hAnsiTheme="majorEastAsia" w:hint="eastAsia"/>
          <w:b/>
          <w:bCs/>
          <w:sz w:val="22"/>
          <w:szCs w:val="22"/>
        </w:rPr>
        <w:t xml:space="preserve"> </w:t>
      </w:r>
      <w:r w:rsidRPr="008D6D3C">
        <w:rPr>
          <w:rFonts w:asciiTheme="majorEastAsia" w:eastAsiaTheme="majorEastAsia" w:hAnsiTheme="majorEastAsia" w:hint="eastAsia"/>
          <w:bCs/>
          <w:sz w:val="22"/>
          <w:szCs w:val="22"/>
        </w:rPr>
        <w:t>mg</w:t>
      </w:r>
      <w:r w:rsidRPr="008D6D3C">
        <w:rPr>
          <w:rFonts w:asciiTheme="majorEastAsia" w:eastAsiaTheme="majorEastAsia" w:hAnsiTheme="majorEastAsia"/>
          <w:bCs/>
          <w:sz w:val="22"/>
          <w:szCs w:val="22"/>
        </w:rPr>
        <w:t>「</w:t>
      </w:r>
      <w:r w:rsidRPr="008D6D3C">
        <w:rPr>
          <w:rFonts w:asciiTheme="majorEastAsia" w:eastAsiaTheme="majorEastAsia" w:hAnsiTheme="majorEastAsia" w:hint="eastAsia"/>
          <w:bCs/>
          <w:sz w:val="22"/>
          <w:szCs w:val="22"/>
        </w:rPr>
        <w:t>DSEP</w:t>
      </w:r>
      <w:r w:rsidRPr="008D6D3C">
        <w:rPr>
          <w:rFonts w:asciiTheme="majorEastAsia" w:eastAsiaTheme="majorEastAsia" w:hAnsiTheme="majorEastAsia"/>
          <w:bCs/>
          <w:sz w:val="22"/>
          <w:szCs w:val="22"/>
        </w:rPr>
        <w:t>」</w:t>
      </w:r>
      <w:r w:rsidRPr="00544E01">
        <w:rPr>
          <w:rFonts w:asciiTheme="majorEastAsia" w:eastAsiaTheme="majorEastAsia" w:hAnsiTheme="majorEastAsia" w:hint="eastAsia"/>
          <w:sz w:val="22"/>
          <w:lang w:val="ja-JP"/>
        </w:rPr>
        <w:t>の販売提携会社および業務委託会社、並びに規制</w:t>
      </w:r>
      <w:r w:rsidRPr="00544E01">
        <w:rPr>
          <w:rFonts w:asciiTheme="majorEastAsia" w:eastAsiaTheme="majorEastAsia" w:hAnsiTheme="majorEastAsia"/>
          <w:sz w:val="22"/>
          <w:lang w:val="ja-JP"/>
        </w:rPr>
        <w:br/>
      </w:r>
      <w:r w:rsidRPr="00544E01">
        <w:rPr>
          <w:rFonts w:asciiTheme="majorEastAsia" w:eastAsiaTheme="majorEastAsia" w:hAnsiTheme="majorEastAsia" w:hint="eastAsia"/>
          <w:sz w:val="22"/>
          <w:lang w:val="ja-JP"/>
        </w:rPr>
        <w:t>当局、他の医療機関の医師があなたに関する診療情報を取り扱う可能性があり、また、医学</w:t>
      </w:r>
      <w:r w:rsidRPr="00544E01">
        <w:rPr>
          <w:rFonts w:asciiTheme="majorEastAsia" w:eastAsiaTheme="majorEastAsia" w:hAnsiTheme="majorEastAsia"/>
          <w:sz w:val="22"/>
          <w:lang w:val="ja-JP"/>
        </w:rPr>
        <w:br/>
      </w:r>
      <w:r w:rsidRPr="00E27DD7">
        <w:rPr>
          <w:rFonts w:asciiTheme="majorEastAsia" w:eastAsiaTheme="majorEastAsia" w:hAnsiTheme="majorEastAsia" w:hint="eastAsia"/>
          <w:sz w:val="22"/>
          <w:lang w:val="ja-JP"/>
        </w:rPr>
        <w:t>雑誌などに公表される場合があります。</w:t>
      </w:r>
    </w:p>
    <w:p w:rsidR="007E153E" w:rsidRPr="00E27DD7" w:rsidRDefault="007E153E" w:rsidP="007E153E">
      <w:pPr>
        <w:numPr>
          <w:ilvl w:val="0"/>
          <w:numId w:val="2"/>
        </w:numPr>
        <w:autoSpaceDE w:val="0"/>
        <w:autoSpaceDN w:val="0"/>
        <w:adjustRightInd w:val="0"/>
        <w:ind w:left="380" w:hanging="380"/>
        <w:jc w:val="left"/>
        <w:rPr>
          <w:rFonts w:asciiTheme="majorEastAsia" w:eastAsiaTheme="majorEastAsia" w:hAnsiTheme="majorEastAsia"/>
          <w:sz w:val="22"/>
          <w:lang w:val="ja-JP"/>
        </w:rPr>
      </w:pPr>
      <w:r w:rsidRPr="00E27DD7">
        <w:rPr>
          <w:rFonts w:asciiTheme="majorEastAsia" w:eastAsiaTheme="majorEastAsia" w:hAnsiTheme="majorEastAsia" w:hint="eastAsia"/>
          <w:sz w:val="22"/>
          <w:lang w:val="ja-JP"/>
        </w:rPr>
        <w:t>いずれの場合も、当施設での所定の手続きを経た上で用いられ、また、あなたを直接特定する情報（例えば、氏名や住所など）は一切含まれません。</w:t>
      </w:r>
    </w:p>
    <w:p w:rsidR="008C4E80" w:rsidRPr="008C4E80" w:rsidRDefault="008C4E80" w:rsidP="007E153E">
      <w:pPr>
        <w:pStyle w:val="a3"/>
        <w:tabs>
          <w:tab w:val="clear" w:pos="4252"/>
          <w:tab w:val="clear" w:pos="8504"/>
        </w:tabs>
        <w:snapToGrid/>
        <w:rPr>
          <w:rFonts w:asciiTheme="majorEastAsia" w:eastAsiaTheme="majorEastAsia" w:hAnsiTheme="majorEastAsia"/>
          <w:sz w:val="16"/>
        </w:rPr>
      </w:pPr>
    </w:p>
    <w:p w:rsidR="007E153E" w:rsidRPr="00544E01" w:rsidRDefault="007E153E" w:rsidP="007E153E">
      <w:pPr>
        <w:pStyle w:val="a3"/>
        <w:tabs>
          <w:tab w:val="clear" w:pos="4252"/>
          <w:tab w:val="clear" w:pos="8504"/>
        </w:tabs>
        <w:snapToGrid/>
        <w:rPr>
          <w:rFonts w:asciiTheme="majorEastAsia" w:eastAsiaTheme="majorEastAsia" w:hAnsiTheme="majorEastAsia"/>
          <w:sz w:val="22"/>
        </w:rPr>
      </w:pPr>
      <w:r w:rsidRPr="00E27DD7">
        <w:rPr>
          <w:rFonts w:asciiTheme="majorEastAsia" w:eastAsiaTheme="majorEastAsia" w:hAnsiTheme="majorEastAsia"/>
          <w:sz w:val="22"/>
        </w:rPr>
        <w:t>私は、以上の説明を受け、質問に対してはすべて納得できる回答が得られましたので、</w:t>
      </w:r>
      <w:r>
        <w:rPr>
          <w:rFonts w:asciiTheme="majorEastAsia" w:eastAsiaTheme="majorEastAsia" w:hAnsiTheme="majorEastAsia"/>
          <w:sz w:val="22"/>
        </w:rPr>
        <w:br/>
      </w:r>
      <w:r w:rsidRPr="00544E01">
        <w:rPr>
          <w:rFonts w:asciiTheme="majorEastAsia" w:eastAsiaTheme="majorEastAsia" w:hAnsiTheme="majorEastAsia" w:hint="eastAsia"/>
          <w:sz w:val="22"/>
        </w:rPr>
        <w:t>ゲ</w:t>
      </w:r>
      <w:r w:rsidRPr="00544E01">
        <w:rPr>
          <w:rFonts w:asciiTheme="majorEastAsia" w:eastAsiaTheme="majorEastAsia" w:hAnsiTheme="majorEastAsia" w:hint="eastAsia"/>
          <w:sz w:val="22"/>
          <w:szCs w:val="22"/>
        </w:rPr>
        <w:t>フィチニブ</w:t>
      </w:r>
      <w:r w:rsidRPr="00544E01">
        <w:rPr>
          <w:rFonts w:asciiTheme="majorEastAsia" w:eastAsiaTheme="majorEastAsia" w:hAnsiTheme="majorEastAsia"/>
          <w:sz w:val="22"/>
          <w:szCs w:val="22"/>
        </w:rPr>
        <w:t>錠250</w:t>
      </w:r>
      <w:r w:rsidRPr="00544E01">
        <w:rPr>
          <w:rFonts w:asciiTheme="majorEastAsia" w:eastAsiaTheme="majorEastAsia" w:hAnsiTheme="majorEastAsia" w:hint="eastAsia"/>
          <w:b/>
          <w:bCs/>
          <w:sz w:val="22"/>
          <w:szCs w:val="22"/>
        </w:rPr>
        <w:t xml:space="preserve"> </w:t>
      </w:r>
      <w:r w:rsidRPr="008D6D3C">
        <w:rPr>
          <w:rFonts w:asciiTheme="majorEastAsia" w:eastAsiaTheme="majorEastAsia" w:hAnsiTheme="majorEastAsia" w:hint="eastAsia"/>
          <w:bCs/>
          <w:sz w:val="22"/>
          <w:szCs w:val="22"/>
        </w:rPr>
        <w:t>mg</w:t>
      </w:r>
      <w:r w:rsidRPr="008D6D3C">
        <w:rPr>
          <w:rFonts w:asciiTheme="majorEastAsia" w:eastAsiaTheme="majorEastAsia" w:hAnsiTheme="majorEastAsia"/>
          <w:bCs/>
          <w:sz w:val="22"/>
          <w:szCs w:val="22"/>
        </w:rPr>
        <w:t>「</w:t>
      </w:r>
      <w:r w:rsidRPr="008D6D3C">
        <w:rPr>
          <w:rFonts w:asciiTheme="majorEastAsia" w:eastAsiaTheme="majorEastAsia" w:hAnsiTheme="majorEastAsia" w:hint="eastAsia"/>
          <w:bCs/>
          <w:sz w:val="22"/>
          <w:szCs w:val="22"/>
        </w:rPr>
        <w:t>DSEP</w:t>
      </w:r>
      <w:r w:rsidRPr="008D6D3C">
        <w:rPr>
          <w:rFonts w:asciiTheme="majorEastAsia" w:eastAsiaTheme="majorEastAsia" w:hAnsiTheme="majorEastAsia"/>
          <w:bCs/>
          <w:sz w:val="22"/>
          <w:szCs w:val="22"/>
        </w:rPr>
        <w:t>」</w:t>
      </w:r>
      <w:r w:rsidRPr="00544E01">
        <w:rPr>
          <w:rFonts w:asciiTheme="majorEastAsia" w:eastAsiaTheme="majorEastAsia" w:hAnsiTheme="majorEastAsia"/>
          <w:sz w:val="22"/>
        </w:rPr>
        <w:t>による治療に同意し、以下に署名のうえその写しを受領します。</w:t>
      </w:r>
    </w:p>
    <w:p w:rsidR="0091106A" w:rsidRPr="008C4E80" w:rsidRDefault="0091106A" w:rsidP="0091106A">
      <w:pPr>
        <w:pStyle w:val="a3"/>
        <w:tabs>
          <w:tab w:val="clear" w:pos="4252"/>
          <w:tab w:val="clear" w:pos="8504"/>
        </w:tabs>
        <w:snapToGrid/>
        <w:rPr>
          <w:sz w:val="16"/>
        </w:rPr>
      </w:pPr>
    </w:p>
    <w:p w:rsidR="0091106A" w:rsidRPr="004E4454" w:rsidRDefault="0091106A" w:rsidP="004E4454">
      <w:pPr>
        <w:pStyle w:val="a3"/>
        <w:tabs>
          <w:tab w:val="clear" w:pos="4252"/>
          <w:tab w:val="clear" w:pos="8504"/>
        </w:tabs>
        <w:snapToGrid/>
        <w:rPr>
          <w:sz w:val="12"/>
        </w:rPr>
      </w:pPr>
      <w:r w:rsidRPr="009C61B5">
        <w:rPr>
          <w:sz w:val="22"/>
        </w:rPr>
        <w:t>患者さんの署名</w:t>
      </w:r>
      <w:r w:rsidRPr="009C61B5">
        <w:rPr>
          <w:sz w:val="22"/>
        </w:rPr>
        <w:tab/>
      </w:r>
      <w:r w:rsidRPr="009C61B5">
        <w:rPr>
          <w:sz w:val="22"/>
          <w:u w:val="single"/>
        </w:rPr>
        <w:tab/>
      </w:r>
      <w:r w:rsidRPr="009C61B5">
        <w:rPr>
          <w:sz w:val="22"/>
          <w:u w:val="single"/>
        </w:rPr>
        <w:tab/>
      </w:r>
      <w:r w:rsidRPr="009C61B5">
        <w:rPr>
          <w:sz w:val="22"/>
          <w:u w:val="single"/>
        </w:rPr>
        <w:tab/>
      </w:r>
      <w:r w:rsidRPr="009C61B5">
        <w:rPr>
          <w:sz w:val="22"/>
        </w:rPr>
        <w:tab/>
      </w:r>
      <w:r w:rsidRPr="009C61B5">
        <w:rPr>
          <w:sz w:val="22"/>
        </w:rPr>
        <w:tab/>
      </w:r>
      <w:r w:rsidRPr="009C61B5">
        <w:rPr>
          <w:sz w:val="22"/>
        </w:rPr>
        <w:t>年月日</w:t>
      </w:r>
      <w:r w:rsidRPr="009C61B5">
        <w:rPr>
          <w:sz w:val="22"/>
        </w:rPr>
        <w:tab/>
      </w:r>
      <w:r w:rsidRPr="009C61B5">
        <w:rPr>
          <w:sz w:val="22"/>
          <w:u w:val="single"/>
        </w:rPr>
        <w:tab/>
      </w:r>
      <w:r w:rsidRPr="009C61B5">
        <w:rPr>
          <w:sz w:val="22"/>
          <w:u w:val="single"/>
        </w:rPr>
        <w:tab/>
      </w:r>
    </w:p>
    <w:p w:rsidR="004E4454" w:rsidRPr="003B751A" w:rsidRDefault="004E4454" w:rsidP="004E4454">
      <w:pPr>
        <w:pStyle w:val="a3"/>
        <w:pBdr>
          <w:bottom w:val="single" w:sz="6" w:space="1" w:color="auto"/>
        </w:pBdr>
        <w:tabs>
          <w:tab w:val="clear" w:pos="4252"/>
          <w:tab w:val="clear" w:pos="8504"/>
        </w:tabs>
        <w:snapToGrid/>
        <w:rPr>
          <w:sz w:val="22"/>
        </w:rPr>
      </w:pPr>
    </w:p>
    <w:p w:rsidR="004E4454" w:rsidRPr="009C61B5" w:rsidRDefault="004E4454" w:rsidP="004E4454">
      <w:pPr>
        <w:pStyle w:val="a3"/>
        <w:tabs>
          <w:tab w:val="clear" w:pos="4252"/>
          <w:tab w:val="clear" w:pos="8504"/>
        </w:tabs>
        <w:snapToGrid/>
        <w:rPr>
          <w:sz w:val="22"/>
        </w:rPr>
      </w:pPr>
    </w:p>
    <w:p w:rsidR="0091106A" w:rsidRDefault="0091106A" w:rsidP="0091106A">
      <w:pPr>
        <w:pStyle w:val="a3"/>
        <w:tabs>
          <w:tab w:val="clear" w:pos="4252"/>
          <w:tab w:val="clear" w:pos="8504"/>
        </w:tabs>
        <w:snapToGrid/>
        <w:rPr>
          <w:sz w:val="22"/>
        </w:rPr>
      </w:pPr>
      <w:r w:rsidRPr="009C61B5">
        <w:rPr>
          <w:sz w:val="22"/>
        </w:rPr>
        <w:t>私は、上記の患者に対して本薬剤について説明しました。</w:t>
      </w:r>
    </w:p>
    <w:p w:rsidR="004E4454" w:rsidRPr="009C61B5" w:rsidRDefault="004E4454" w:rsidP="0091106A">
      <w:pPr>
        <w:pStyle w:val="a3"/>
        <w:tabs>
          <w:tab w:val="clear" w:pos="4252"/>
          <w:tab w:val="clear" w:pos="8504"/>
        </w:tabs>
        <w:snapToGrid/>
        <w:rPr>
          <w:sz w:val="22"/>
        </w:rPr>
      </w:pPr>
    </w:p>
    <w:p w:rsidR="0091106A" w:rsidRDefault="0091106A" w:rsidP="0091106A">
      <w:pPr>
        <w:pStyle w:val="a3"/>
        <w:tabs>
          <w:tab w:val="clear" w:pos="4252"/>
          <w:tab w:val="clear" w:pos="8504"/>
        </w:tabs>
        <w:snapToGrid/>
        <w:rPr>
          <w:sz w:val="22"/>
          <w:u w:val="single"/>
        </w:rPr>
      </w:pPr>
      <w:r w:rsidRPr="009C61B5">
        <w:rPr>
          <w:sz w:val="22"/>
        </w:rPr>
        <w:t>主治医の署名</w:t>
      </w:r>
      <w:r w:rsidRPr="009C61B5">
        <w:rPr>
          <w:sz w:val="22"/>
        </w:rPr>
        <w:tab/>
      </w:r>
      <w:r w:rsidRPr="009C61B5">
        <w:rPr>
          <w:sz w:val="22"/>
          <w:u w:val="single"/>
        </w:rPr>
        <w:tab/>
      </w:r>
      <w:r w:rsidRPr="009C61B5">
        <w:rPr>
          <w:sz w:val="22"/>
          <w:u w:val="single"/>
        </w:rPr>
        <w:tab/>
      </w:r>
      <w:r w:rsidRPr="009C61B5">
        <w:rPr>
          <w:sz w:val="22"/>
          <w:u w:val="single"/>
        </w:rPr>
        <w:tab/>
      </w:r>
      <w:r w:rsidRPr="009C61B5">
        <w:rPr>
          <w:sz w:val="22"/>
        </w:rPr>
        <w:tab/>
      </w:r>
      <w:r w:rsidRPr="009C61B5">
        <w:rPr>
          <w:sz w:val="22"/>
        </w:rPr>
        <w:tab/>
      </w:r>
      <w:r w:rsidRPr="009C61B5">
        <w:rPr>
          <w:sz w:val="22"/>
        </w:rPr>
        <w:t>年月日</w:t>
      </w:r>
      <w:r w:rsidRPr="009C61B5">
        <w:rPr>
          <w:sz w:val="22"/>
        </w:rPr>
        <w:tab/>
      </w:r>
      <w:r w:rsidRPr="009C61B5">
        <w:rPr>
          <w:sz w:val="22"/>
          <w:u w:val="single"/>
        </w:rPr>
        <w:tab/>
      </w:r>
      <w:r w:rsidRPr="009C61B5">
        <w:rPr>
          <w:sz w:val="22"/>
          <w:u w:val="single"/>
        </w:rPr>
        <w:tab/>
      </w:r>
    </w:p>
    <w:p w:rsidR="004E4454" w:rsidRDefault="004E4454" w:rsidP="0091106A">
      <w:pPr>
        <w:pStyle w:val="a3"/>
        <w:tabs>
          <w:tab w:val="clear" w:pos="4252"/>
          <w:tab w:val="clear" w:pos="8504"/>
        </w:tabs>
        <w:snapToGrid/>
        <w:rPr>
          <w:sz w:val="22"/>
          <w:u w:val="single"/>
        </w:rPr>
      </w:pPr>
    </w:p>
    <w:p w:rsidR="0091106A" w:rsidRDefault="0091106A" w:rsidP="00C577B0">
      <w:pPr>
        <w:pStyle w:val="a3"/>
        <w:tabs>
          <w:tab w:val="clear" w:pos="4252"/>
          <w:tab w:val="clear" w:pos="8504"/>
        </w:tabs>
        <w:snapToGrid/>
        <w:rPr>
          <w:sz w:val="22"/>
        </w:rPr>
      </w:pPr>
      <w:r w:rsidRPr="009C61B5">
        <w:rPr>
          <w:sz w:val="22"/>
        </w:rPr>
        <w:t>医療施設名</w:t>
      </w:r>
      <w:r w:rsidRPr="009C61B5">
        <w:rPr>
          <w:sz w:val="22"/>
        </w:rPr>
        <w:tab/>
      </w:r>
      <w:r w:rsidRPr="009C61B5">
        <w:rPr>
          <w:sz w:val="22"/>
          <w:u w:val="single"/>
        </w:rPr>
        <w:tab/>
      </w:r>
      <w:r w:rsidRPr="009C61B5">
        <w:rPr>
          <w:sz w:val="22"/>
          <w:u w:val="single"/>
        </w:rPr>
        <w:tab/>
      </w:r>
      <w:r w:rsidRPr="009C61B5">
        <w:rPr>
          <w:sz w:val="22"/>
          <w:u w:val="single"/>
        </w:rPr>
        <w:tab/>
      </w:r>
      <w:r w:rsidRPr="009C61B5">
        <w:rPr>
          <w:sz w:val="22"/>
        </w:rPr>
        <w:tab/>
      </w:r>
      <w:r w:rsidRPr="009C61B5">
        <w:rPr>
          <w:sz w:val="22"/>
        </w:rPr>
        <w:tab/>
      </w:r>
    </w:p>
    <w:p w:rsidR="001E2CFE" w:rsidRPr="00C577B0" w:rsidRDefault="001E2CFE" w:rsidP="00C577B0">
      <w:pPr>
        <w:pStyle w:val="a3"/>
        <w:tabs>
          <w:tab w:val="clear" w:pos="4252"/>
          <w:tab w:val="clear" w:pos="8504"/>
        </w:tabs>
        <w:snapToGrid/>
        <w:rPr>
          <w:sz w:val="22"/>
        </w:rPr>
      </w:pPr>
    </w:p>
    <w:p w:rsidR="008C4E80" w:rsidRDefault="008C4E80" w:rsidP="0091106A">
      <w:pPr>
        <w:pStyle w:val="a3"/>
        <w:spacing w:line="360" w:lineRule="auto"/>
        <w:rPr>
          <w:sz w:val="21"/>
        </w:rPr>
      </w:pPr>
    </w:p>
    <w:p w:rsidR="00C577B0" w:rsidRDefault="00C577B0" w:rsidP="0091106A">
      <w:pPr>
        <w:pStyle w:val="a3"/>
        <w:spacing w:line="360" w:lineRule="auto"/>
        <w:rPr>
          <w:sz w:val="21"/>
        </w:rPr>
      </w:pPr>
      <w:r>
        <w:rPr>
          <w:b/>
          <w:bCs/>
          <w:noProof/>
          <w:sz w:val="24"/>
        </w:rPr>
        <w:lastRenderedPageBreak/>
        <mc:AlternateContent>
          <mc:Choice Requires="wps">
            <w:drawing>
              <wp:anchor distT="0" distB="0" distL="114300" distR="114300" simplePos="0" relativeHeight="251666432" behindDoc="0" locked="0" layoutInCell="0" allowOverlap="1" wp14:anchorId="363C6FE9" wp14:editId="479DFF22">
                <wp:simplePos x="0" y="0"/>
                <wp:positionH relativeFrom="margin">
                  <wp:posOffset>-2540</wp:posOffset>
                </wp:positionH>
                <wp:positionV relativeFrom="paragraph">
                  <wp:posOffset>-121920</wp:posOffset>
                </wp:positionV>
                <wp:extent cx="6172200" cy="342900"/>
                <wp:effectExtent l="0" t="0" r="95250" b="9525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8C4E80" w:rsidRDefault="008C4E80" w:rsidP="0091106A">
                            <w:pPr>
                              <w:jc w:val="center"/>
                              <w:rPr>
                                <w:sz w:val="22"/>
                              </w:rPr>
                            </w:pPr>
                            <w:r w:rsidRPr="00544E01">
                              <w:rPr>
                                <w:rFonts w:hint="eastAsia"/>
                                <w:b/>
                                <w:sz w:val="24"/>
                                <w:szCs w:val="24"/>
                              </w:rPr>
                              <w:t>ゲフィチニブ</w:t>
                            </w:r>
                            <w:r w:rsidRPr="00544E01">
                              <w:rPr>
                                <w:b/>
                                <w:sz w:val="24"/>
                                <w:szCs w:val="24"/>
                              </w:rPr>
                              <w:t>錠</w:t>
                            </w:r>
                            <w:r w:rsidRPr="00544E01">
                              <w:rPr>
                                <w:rFonts w:asciiTheme="majorEastAsia" w:eastAsiaTheme="majorEastAsia" w:hAnsiTheme="majorEastAsia"/>
                                <w:b/>
                                <w:sz w:val="24"/>
                                <w:szCs w:val="24"/>
                              </w:rPr>
                              <w:t>250</w:t>
                            </w:r>
                            <w:r w:rsidRPr="00544E01">
                              <w:rPr>
                                <w:rFonts w:asciiTheme="majorEastAsia" w:eastAsiaTheme="majorEastAsia" w:hAnsiTheme="majorEastAsia" w:hint="eastAsia"/>
                                <w:b/>
                                <w:bCs/>
                                <w:sz w:val="24"/>
                                <w:szCs w:val="24"/>
                              </w:rPr>
                              <w:t xml:space="preserve"> mg</w:t>
                            </w:r>
                            <w:r w:rsidRPr="00544E01">
                              <w:rPr>
                                <w:rFonts w:asciiTheme="majorEastAsia" w:eastAsiaTheme="majorEastAsia" w:hAnsiTheme="majorEastAsia"/>
                                <w:b/>
                                <w:bCs/>
                                <w:sz w:val="24"/>
                                <w:szCs w:val="24"/>
                              </w:rPr>
                              <w:t>「</w:t>
                            </w:r>
                            <w:r w:rsidRPr="00544E01">
                              <w:rPr>
                                <w:rFonts w:asciiTheme="majorEastAsia" w:eastAsiaTheme="majorEastAsia" w:hAnsiTheme="majorEastAsia" w:hint="eastAsia"/>
                                <w:b/>
                                <w:bCs/>
                                <w:sz w:val="24"/>
                                <w:szCs w:val="24"/>
                              </w:rPr>
                              <w:t>DSEP</w:t>
                            </w:r>
                            <w:r w:rsidRPr="00544E01">
                              <w:rPr>
                                <w:rFonts w:asciiTheme="majorEastAsia" w:eastAsiaTheme="majorEastAsia" w:hAnsiTheme="majorEastAsia"/>
                                <w:b/>
                                <w:bCs/>
                                <w:sz w:val="24"/>
                                <w:szCs w:val="24"/>
                              </w:rPr>
                              <w:t>」</w:t>
                            </w:r>
                            <w:r w:rsidRPr="00544E01">
                              <w:rPr>
                                <w:rFonts w:hint="eastAsia"/>
                                <w:b/>
                                <w:bCs/>
                                <w:sz w:val="24"/>
                                <w:szCs w:val="24"/>
                              </w:rPr>
                              <w:t>の</w:t>
                            </w:r>
                            <w:r w:rsidRPr="00873617">
                              <w:rPr>
                                <w:rFonts w:hint="eastAsia"/>
                                <w:b/>
                                <w:bCs/>
                                <w:sz w:val="24"/>
                                <w:szCs w:val="24"/>
                              </w:rPr>
                              <w:t>使</w:t>
                            </w:r>
                            <w:r>
                              <w:rPr>
                                <w:rFonts w:hint="eastAsia"/>
                                <w:b/>
                                <w:bCs/>
                                <w:sz w:val="24"/>
                              </w:rPr>
                              <w:t>用に関する同意文書（案）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6FE9" id="Text Box 36" o:spid="_x0000_s1034" type="#_x0000_t202" style="position:absolute;left:0;text-align:left;margin-left:-.2pt;margin-top:-9.6pt;width:486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" o:allowincell="f">
                <v:shadow on="t" offset="6pt,6pt"/>
                <v:textbox>
                  <w:txbxContent>
                    <w:p w:rsidR="008C4E80" w:rsidRDefault="008C4E80" w:rsidP="0091106A">
                      <w:pPr>
                        <w:jc w:val="center"/>
                        <w:rPr>
                          <w:sz w:val="22"/>
                        </w:rPr>
                      </w:pPr>
                      <w:r w:rsidRPr="00544E01">
                        <w:rPr>
                          <w:rFonts w:hint="eastAsia"/>
                          <w:b/>
                          <w:sz w:val="24"/>
                          <w:szCs w:val="24"/>
                        </w:rPr>
                        <w:t>ゲフィチニブ</w:t>
                      </w:r>
                      <w:r w:rsidRPr="00544E01">
                        <w:rPr>
                          <w:b/>
                          <w:sz w:val="24"/>
                          <w:szCs w:val="24"/>
                        </w:rPr>
                        <w:t>錠</w:t>
                      </w:r>
                      <w:r w:rsidRPr="00544E01">
                        <w:rPr>
                          <w:rFonts w:asciiTheme="majorEastAsia" w:eastAsiaTheme="majorEastAsia" w:hAnsiTheme="majorEastAsia"/>
                          <w:b/>
                          <w:sz w:val="24"/>
                          <w:szCs w:val="24"/>
                        </w:rPr>
                        <w:t>250</w:t>
                      </w:r>
                      <w:r w:rsidRPr="00544E01">
                        <w:rPr>
                          <w:rFonts w:asciiTheme="majorEastAsia" w:eastAsiaTheme="majorEastAsia" w:hAnsiTheme="majorEastAsia" w:hint="eastAsia"/>
                          <w:b/>
                          <w:bCs/>
                          <w:sz w:val="24"/>
                          <w:szCs w:val="24"/>
                        </w:rPr>
                        <w:t xml:space="preserve"> mg</w:t>
                      </w:r>
                      <w:r w:rsidRPr="00544E01">
                        <w:rPr>
                          <w:rFonts w:asciiTheme="majorEastAsia" w:eastAsiaTheme="majorEastAsia" w:hAnsiTheme="majorEastAsia"/>
                          <w:b/>
                          <w:bCs/>
                          <w:sz w:val="24"/>
                          <w:szCs w:val="24"/>
                        </w:rPr>
                        <w:t>「</w:t>
                      </w:r>
                      <w:r w:rsidRPr="00544E01">
                        <w:rPr>
                          <w:rFonts w:asciiTheme="majorEastAsia" w:eastAsiaTheme="majorEastAsia" w:hAnsiTheme="majorEastAsia" w:hint="eastAsia"/>
                          <w:b/>
                          <w:bCs/>
                          <w:sz w:val="24"/>
                          <w:szCs w:val="24"/>
                        </w:rPr>
                        <w:t>DSEP</w:t>
                      </w:r>
                      <w:r w:rsidRPr="00544E01">
                        <w:rPr>
                          <w:rFonts w:asciiTheme="majorEastAsia" w:eastAsiaTheme="majorEastAsia" w:hAnsiTheme="majorEastAsia"/>
                          <w:b/>
                          <w:bCs/>
                          <w:sz w:val="24"/>
                          <w:szCs w:val="24"/>
                        </w:rPr>
                        <w:t>」</w:t>
                      </w:r>
                      <w:r w:rsidRPr="00544E01">
                        <w:rPr>
                          <w:rFonts w:hint="eastAsia"/>
                          <w:b/>
                          <w:bCs/>
                          <w:sz w:val="24"/>
                          <w:szCs w:val="24"/>
                        </w:rPr>
                        <w:t>の</w:t>
                      </w:r>
                      <w:r w:rsidRPr="00873617">
                        <w:rPr>
                          <w:rFonts w:hint="eastAsia"/>
                          <w:b/>
                          <w:bCs/>
                          <w:sz w:val="24"/>
                          <w:szCs w:val="24"/>
                        </w:rPr>
                        <w:t>使</w:t>
                      </w:r>
                      <w:r>
                        <w:rPr>
                          <w:rFonts w:hint="eastAsia"/>
                          <w:b/>
                          <w:bCs/>
                          <w:sz w:val="24"/>
                        </w:rPr>
                        <w:t>用に関する同意文書（案）</w:t>
                      </w:r>
                    </w:p>
                  </w:txbxContent>
                </v:textbox>
                <w10:wrap anchorx="margin"/>
              </v:shape>
            </w:pict>
          </mc:Fallback>
        </mc:AlternateContent>
      </w:r>
      <w:r>
        <w:rPr>
          <w:b/>
          <w:bCs/>
          <w:noProof/>
          <w:sz w:val="24"/>
        </w:rPr>
        <mc:AlternateContent>
          <mc:Choice Requires="wps">
            <w:drawing>
              <wp:anchor distT="0" distB="0" distL="114300" distR="114300" simplePos="0" relativeHeight="251667456" behindDoc="0" locked="0" layoutInCell="0" allowOverlap="1" wp14:anchorId="3234AABD" wp14:editId="2986DF97">
                <wp:simplePos x="0" y="0"/>
                <wp:positionH relativeFrom="column">
                  <wp:posOffset>5024438</wp:posOffset>
                </wp:positionH>
                <wp:positionV relativeFrom="paragraph">
                  <wp:posOffset>-359728</wp:posOffset>
                </wp:positionV>
                <wp:extent cx="1143000" cy="228600"/>
                <wp:effectExtent l="9525" t="5715" r="9525" b="1333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969696"/>
                          </a:solidFill>
                          <a:miter lim="800000"/>
                          <a:headEnd/>
                          <a:tailEnd/>
                        </a:ln>
                      </wps:spPr>
                      <wps:txbx>
                        <w:txbxContent>
                          <w:p w:rsidR="008C4E80" w:rsidRDefault="008C4E80" w:rsidP="0091106A">
                            <w:pPr>
                              <w:rPr>
                                <w:color w:val="C0C0C0"/>
                                <w:sz w:val="22"/>
                              </w:rPr>
                            </w:pPr>
                            <w:r>
                              <w:rPr>
                                <w:rFonts w:hint="eastAsia"/>
                                <w:color w:val="C0C0C0"/>
                                <w:sz w:val="22"/>
                              </w:rPr>
                              <w:t>医療施設控え</w:t>
                            </w:r>
                          </w:p>
                        </w:txbxContent>
                      </wps:txbx>
                      <wps:bodyPr rot="0" vert="horz" wrap="square" lIns="91440" tIns="6120" rIns="914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4AABD" id="Text Box 37" o:spid="_x0000_s1035" type="#_x0000_t202" style="position:absolute;left:0;text-align:left;margin-left:395.65pt;margin-top:-28.35pt;width:9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" o:allowincell="f" strokecolor="#969696">
                <v:textbox inset=",.17mm,,.27mm">
                  <w:txbxContent>
                    <w:p w:rsidR="008C4E80" w:rsidRDefault="008C4E80" w:rsidP="0091106A">
                      <w:pPr>
                        <w:rPr>
                          <w:color w:val="C0C0C0"/>
                          <w:sz w:val="22"/>
                        </w:rPr>
                      </w:pPr>
                      <w:r>
                        <w:rPr>
                          <w:rFonts w:hint="eastAsia"/>
                          <w:color w:val="C0C0C0"/>
                          <w:sz w:val="22"/>
                        </w:rPr>
                        <w:t>医療施設控え</w:t>
                      </w:r>
                    </w:p>
                  </w:txbxContent>
                </v:textbox>
              </v:shape>
            </w:pict>
          </mc:Fallback>
        </mc:AlternateContent>
      </w:r>
    </w:p>
    <w:p w:rsidR="00C577B0" w:rsidRPr="009C61B5" w:rsidRDefault="00C577B0" w:rsidP="0091106A">
      <w:pPr>
        <w:pStyle w:val="a3"/>
        <w:spacing w:line="360" w:lineRule="auto"/>
        <w:rPr>
          <w:sz w:val="21"/>
        </w:rPr>
      </w:pPr>
    </w:p>
    <w:p w:rsidR="0091106A" w:rsidRPr="009C61B5" w:rsidRDefault="0091106A" w:rsidP="0091106A">
      <w:pPr>
        <w:pStyle w:val="a3"/>
        <w:tabs>
          <w:tab w:val="clear" w:pos="4252"/>
          <w:tab w:val="clear" w:pos="8504"/>
        </w:tabs>
        <w:snapToGrid/>
        <w:rPr>
          <w:b/>
          <w:bCs/>
          <w:sz w:val="24"/>
          <w:lang w:val="ja-JP"/>
        </w:rPr>
      </w:pPr>
      <w:r w:rsidRPr="009C61B5">
        <w:rPr>
          <w:b/>
          <w:bCs/>
          <w:sz w:val="24"/>
          <w:lang w:val="ja-JP"/>
        </w:rPr>
        <w:t>対象となる患者さん</w:t>
      </w:r>
    </w:p>
    <w:p w:rsidR="0091106A" w:rsidRPr="00BF25D7"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BF25D7">
        <w:rPr>
          <w:rFonts w:ascii="ＭＳ ゴシック" w:hAnsi="ＭＳ ゴシック"/>
          <w:sz w:val="22"/>
          <w:lang w:val="ja-JP"/>
        </w:rPr>
        <w:t>このお薬は「</w:t>
      </w:r>
      <w:r w:rsidRPr="00BF25D7">
        <w:rPr>
          <w:rFonts w:ascii="ＭＳ ゴシック" w:hAnsi="ＭＳ ゴシック"/>
          <w:sz w:val="22"/>
        </w:rPr>
        <w:t>上皮成長因子受容体（</w:t>
      </w:r>
      <w:r w:rsidRPr="00BF25D7">
        <w:rPr>
          <w:rFonts w:ascii="ＭＳ ゴシック" w:hAnsi="ＭＳ ゴシック"/>
          <w:i/>
          <w:sz w:val="22"/>
        </w:rPr>
        <w:t>EGFR</w:t>
      </w:r>
      <w:r w:rsidRPr="00BF25D7">
        <w:rPr>
          <w:rFonts w:ascii="ＭＳ ゴシック" w:hAnsi="ＭＳ ゴシック"/>
          <w:sz w:val="22"/>
        </w:rPr>
        <w:t>）遺伝子変異が陽性であり、手術ができない</w:t>
      </w:r>
      <w:r w:rsidRPr="00BF25D7">
        <w:rPr>
          <w:rFonts w:ascii="ＭＳ ゴシック" w:hAnsi="ＭＳ ゴシック"/>
          <w:sz w:val="22"/>
          <w:lang w:val="ja-JP"/>
        </w:rPr>
        <w:t>または</w:t>
      </w:r>
      <w:r w:rsidR="00BF25D7">
        <w:rPr>
          <w:rFonts w:ascii="ＭＳ ゴシック" w:hAnsi="ＭＳ ゴシック"/>
          <w:sz w:val="22"/>
          <w:lang w:val="ja-JP"/>
        </w:rPr>
        <w:br/>
      </w:r>
      <w:r w:rsidRPr="00BF25D7">
        <w:rPr>
          <w:rFonts w:ascii="ＭＳ ゴシック" w:hAnsi="ＭＳ ゴシック"/>
          <w:sz w:val="22"/>
          <w:lang w:val="ja-JP"/>
        </w:rPr>
        <w:t>再発した非小細胞肺がん」を対象として承認されています｡</w:t>
      </w:r>
    </w:p>
    <w:p w:rsidR="0091106A" w:rsidRPr="00BF25D7"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BF25D7">
        <w:rPr>
          <w:rFonts w:ascii="ＭＳ ゴシック" w:hAnsi="ＭＳ ゴシック"/>
          <w:i/>
          <w:sz w:val="22"/>
          <w:lang w:val="ja-JP"/>
        </w:rPr>
        <w:t>EGFR</w:t>
      </w:r>
      <w:r w:rsidRPr="00BF25D7">
        <w:rPr>
          <w:rFonts w:ascii="ＭＳ ゴシック" w:hAnsi="ＭＳ ゴシック"/>
          <w:sz w:val="22"/>
          <w:lang w:val="ja-JP"/>
        </w:rPr>
        <w:t>遺伝子変異検査を実施し、</w:t>
      </w:r>
      <w:r w:rsidRPr="00BF25D7">
        <w:rPr>
          <w:rFonts w:ascii="ＭＳ ゴシック" w:hAnsi="ＭＳ ゴシック"/>
          <w:i/>
          <w:sz w:val="22"/>
          <w:lang w:val="ja-JP"/>
        </w:rPr>
        <w:t>EGFR</w:t>
      </w:r>
      <w:r w:rsidRPr="00BF25D7">
        <w:rPr>
          <w:rFonts w:ascii="ＭＳ ゴシック" w:hAnsi="ＭＳ ゴシック"/>
          <w:sz w:val="22"/>
          <w:lang w:val="ja-JP"/>
        </w:rPr>
        <w:t>遺伝子変異が陽性であることが確認された場合に</w:t>
      </w:r>
      <w:r w:rsidR="00460DA0">
        <w:rPr>
          <w:rFonts w:ascii="ＭＳ ゴシック" w:hAnsi="ＭＳ ゴシック"/>
          <w:sz w:val="22"/>
          <w:lang w:val="ja-JP"/>
        </w:rPr>
        <w:br/>
      </w:r>
      <w:r w:rsidRPr="00BF25D7">
        <w:rPr>
          <w:rFonts w:ascii="ＭＳ ゴシック" w:hAnsi="ＭＳ ゴシック"/>
          <w:sz w:val="22"/>
          <w:lang w:val="ja-JP"/>
        </w:rPr>
        <w:t>使用することができます。</w:t>
      </w:r>
    </w:p>
    <w:p w:rsidR="0091106A" w:rsidRPr="00BF25D7"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BF25D7">
        <w:rPr>
          <w:rFonts w:ascii="ＭＳ ゴシック" w:hAnsi="ＭＳ ゴシック"/>
          <w:i/>
          <w:sz w:val="22"/>
          <w:lang w:val="ja-JP"/>
        </w:rPr>
        <w:t>EGFR</w:t>
      </w:r>
      <w:r w:rsidRPr="00BF25D7">
        <w:rPr>
          <w:rFonts w:ascii="ＭＳ ゴシック" w:hAnsi="ＭＳ ゴシック"/>
          <w:sz w:val="22"/>
          <w:lang w:val="ja-JP"/>
        </w:rPr>
        <w:t>遺伝子変異が陰性の患者さんには使用できません。</w:t>
      </w:r>
    </w:p>
    <w:p w:rsidR="0091106A" w:rsidRPr="00BF25D7"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BF25D7">
        <w:rPr>
          <w:rFonts w:ascii="ＭＳ ゴシック" w:hAnsi="ＭＳ ゴシック"/>
          <w:sz w:val="22"/>
          <w:lang w:val="ja-JP"/>
        </w:rPr>
        <w:t>検査のための検体が入手できないなどの理由により、</w:t>
      </w:r>
      <w:r w:rsidRPr="00BF25D7">
        <w:rPr>
          <w:rFonts w:ascii="ＭＳ ゴシック" w:hAnsi="ＭＳ ゴシック"/>
          <w:i/>
          <w:sz w:val="22"/>
          <w:lang w:val="ja-JP"/>
        </w:rPr>
        <w:t>EGFR</w:t>
      </w:r>
      <w:r w:rsidRPr="00BF25D7">
        <w:rPr>
          <w:rFonts w:ascii="ＭＳ ゴシック" w:hAnsi="ＭＳ ゴシック"/>
          <w:sz w:val="22"/>
          <w:lang w:val="ja-JP"/>
        </w:rPr>
        <w:t>遺伝子変異を測定することが</w:t>
      </w:r>
      <w:r w:rsidR="00BF25D7">
        <w:rPr>
          <w:rFonts w:ascii="ＭＳ ゴシック" w:hAnsi="ＭＳ ゴシック"/>
          <w:sz w:val="22"/>
          <w:lang w:val="ja-JP"/>
        </w:rPr>
        <w:br/>
      </w:r>
      <w:r w:rsidRPr="00BF25D7">
        <w:rPr>
          <w:rFonts w:ascii="ＭＳ ゴシック" w:hAnsi="ＭＳ ゴシック"/>
          <w:sz w:val="22"/>
          <w:lang w:val="ja-JP"/>
        </w:rPr>
        <w:t>できない場合には、</w:t>
      </w:r>
      <w:r w:rsidRPr="00BF25D7">
        <w:rPr>
          <w:rFonts w:ascii="ＭＳ ゴシック" w:hAnsi="ＭＳ ゴシック" w:hint="eastAsia"/>
          <w:sz w:val="22"/>
          <w:lang w:val="ja-JP"/>
        </w:rPr>
        <w:t>使用</w:t>
      </w:r>
      <w:r w:rsidR="003A3D11">
        <w:rPr>
          <w:rFonts w:ascii="ＭＳ ゴシック" w:hAnsi="ＭＳ ゴシック" w:hint="eastAsia"/>
          <w:sz w:val="22"/>
          <w:lang w:val="ja-JP"/>
        </w:rPr>
        <w:t>でき</w:t>
      </w:r>
      <w:r w:rsidRPr="00BF25D7">
        <w:rPr>
          <w:rFonts w:ascii="ＭＳ ゴシック" w:hAnsi="ＭＳ ゴシック" w:hint="eastAsia"/>
          <w:sz w:val="22"/>
          <w:lang w:val="ja-JP"/>
        </w:rPr>
        <w:t>ません。</w:t>
      </w:r>
    </w:p>
    <w:p w:rsidR="0091106A" w:rsidRPr="00BF25D7"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BF25D7">
        <w:rPr>
          <w:rFonts w:ascii="ＭＳ ゴシック" w:hAnsi="ＭＳ ゴシック"/>
          <w:sz w:val="22"/>
          <w:lang w:val="ja-JP"/>
        </w:rPr>
        <w:t>手術後の再発予防の目的には使用できません。</w:t>
      </w:r>
    </w:p>
    <w:p w:rsidR="0091106A" w:rsidRPr="009C61B5" w:rsidRDefault="0091106A" w:rsidP="0091106A">
      <w:pPr>
        <w:autoSpaceDE w:val="0"/>
        <w:autoSpaceDN w:val="0"/>
        <w:adjustRightInd w:val="0"/>
        <w:jc w:val="left"/>
        <w:rPr>
          <w:sz w:val="22"/>
          <w:lang w:val="ja-JP"/>
        </w:rPr>
      </w:pPr>
      <w:r>
        <w:rPr>
          <w:noProof/>
          <w:sz w:val="22"/>
        </w:rPr>
        <mc:AlternateContent>
          <mc:Choice Requires="wps">
            <w:drawing>
              <wp:anchor distT="0" distB="0" distL="114300" distR="114300" simplePos="0" relativeHeight="251669504" behindDoc="0" locked="0" layoutInCell="1" allowOverlap="1" wp14:anchorId="13518BC1" wp14:editId="3A6B1AC5">
                <wp:simplePos x="0" y="0"/>
                <wp:positionH relativeFrom="column">
                  <wp:posOffset>0</wp:posOffset>
                </wp:positionH>
                <wp:positionV relativeFrom="paragraph">
                  <wp:posOffset>102235</wp:posOffset>
                </wp:positionV>
                <wp:extent cx="6172200" cy="2689860"/>
                <wp:effectExtent l="9525" t="6985" r="9525" b="825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89860"/>
                        </a:xfrm>
                        <a:prstGeom prst="rect">
                          <a:avLst/>
                        </a:prstGeom>
                        <a:solidFill>
                          <a:srgbClr val="FFFFFF"/>
                        </a:solidFill>
                        <a:ln w="9525">
                          <a:solidFill>
                            <a:srgbClr val="000000"/>
                          </a:solidFill>
                          <a:miter lim="800000"/>
                          <a:headEnd/>
                          <a:tailEnd/>
                        </a:ln>
                      </wps:spPr>
                      <wps:txbx>
                        <w:txbxContent>
                          <w:p w:rsidR="008C4E80" w:rsidRPr="00BF25D7" w:rsidRDefault="008C4E80" w:rsidP="0091106A">
                            <w:pPr>
                              <w:rPr>
                                <w:rFonts w:ascii="ＭＳ ゴシック" w:hAnsi="ＭＳ ゴシック"/>
                                <w:sz w:val="21"/>
                                <w:szCs w:val="21"/>
                              </w:rPr>
                            </w:pPr>
                            <w:r w:rsidRPr="00BF25D7">
                              <w:rPr>
                                <w:rFonts w:ascii="ＭＳ ゴシック" w:hAnsi="ＭＳ ゴシック" w:hint="eastAsia"/>
                                <w:i/>
                                <w:sz w:val="21"/>
                                <w:szCs w:val="21"/>
                              </w:rPr>
                              <w:t>EGFR</w:t>
                            </w:r>
                            <w:r w:rsidRPr="00BF25D7">
                              <w:rPr>
                                <w:rFonts w:ascii="ＭＳ ゴシック" w:hAnsi="ＭＳ ゴシック" w:hint="eastAsia"/>
                                <w:sz w:val="21"/>
                                <w:szCs w:val="21"/>
                              </w:rPr>
                              <w:t>遺伝子変異について</w:t>
                            </w:r>
                          </w:p>
                          <w:p w:rsidR="008C4E80" w:rsidRPr="00544E01" w:rsidRDefault="008C4E80" w:rsidP="0091106A">
                            <w:pPr>
                              <w:rPr>
                                <w:rFonts w:ascii="ＭＳ ゴシック" w:hAnsi="ＭＳ ゴシック"/>
                                <w:sz w:val="21"/>
                                <w:szCs w:val="21"/>
                              </w:rPr>
                            </w:pPr>
                            <w:r w:rsidRPr="00BF25D7">
                              <w:rPr>
                                <w:rFonts w:ascii="ＭＳ ゴシック" w:hAnsi="ＭＳ ゴシック"/>
                                <w:sz w:val="21"/>
                                <w:szCs w:val="21"/>
                              </w:rPr>
                              <w:t>非小細胞肺がんの細胞の表面には</w:t>
                            </w:r>
                            <w:r w:rsidRPr="00460DA0">
                              <w:rPr>
                                <w:rFonts w:ascii="ＭＳ ゴシック" w:hAnsi="ＭＳ ゴシック"/>
                                <w:sz w:val="21"/>
                                <w:szCs w:val="21"/>
                              </w:rPr>
                              <w:t>EGFR</w:t>
                            </w:r>
                            <w:r w:rsidRPr="00BF25D7">
                              <w:rPr>
                                <w:rFonts w:ascii="ＭＳ ゴシック" w:hAnsi="ＭＳ ゴシック"/>
                                <w:sz w:val="21"/>
                                <w:szCs w:val="21"/>
                              </w:rPr>
                              <w:t>と呼ばれる</w:t>
                            </w:r>
                            <w:r w:rsidRPr="00BF25D7">
                              <w:rPr>
                                <w:rFonts w:ascii="ＭＳ ゴシック" w:hAnsi="ＭＳ ゴシック" w:hint="eastAsia"/>
                                <w:sz w:val="21"/>
                                <w:szCs w:val="21"/>
                              </w:rPr>
                              <w:t>タンパク</w:t>
                            </w:r>
                            <w:r w:rsidRPr="00BF25D7">
                              <w:rPr>
                                <w:rFonts w:ascii="ＭＳ ゴシック" w:hAnsi="ＭＳ ゴシック"/>
                                <w:sz w:val="21"/>
                                <w:szCs w:val="21"/>
                              </w:rPr>
                              <w:t>質がたくさん発現しており、この</w:t>
                            </w:r>
                            <w:r w:rsidRPr="00BF25D7">
                              <w:rPr>
                                <w:rFonts w:ascii="ＭＳ ゴシック" w:hAnsi="ＭＳ ゴシック"/>
                                <w:i/>
                                <w:sz w:val="21"/>
                                <w:szCs w:val="21"/>
                              </w:rPr>
                              <w:t>EGFR</w:t>
                            </w:r>
                            <w:r w:rsidRPr="00BF25D7">
                              <w:rPr>
                                <w:rFonts w:ascii="ＭＳ ゴシック" w:hAnsi="ＭＳ ゴシック"/>
                                <w:sz w:val="21"/>
                                <w:szCs w:val="21"/>
                              </w:rPr>
                              <w:t>はがん細胞が増殖するのに必要な信号を細胞内に伝える役割を担っています。</w:t>
                            </w:r>
                            <w:r w:rsidRPr="00BF25D7">
                              <w:rPr>
                                <w:rFonts w:ascii="ＭＳ ゴシック" w:hAnsi="ＭＳ ゴシック"/>
                                <w:sz w:val="21"/>
                                <w:szCs w:val="21"/>
                              </w:rPr>
                              <w:br/>
                              <w:t>非小細胞肺がんの患者さんにおいて、この</w:t>
                            </w:r>
                            <w:r w:rsidRPr="00460DA0">
                              <w:rPr>
                                <w:rFonts w:ascii="ＭＳ ゴシック" w:hAnsi="ＭＳ ゴシック"/>
                                <w:sz w:val="21"/>
                                <w:szCs w:val="21"/>
                              </w:rPr>
                              <w:t>EGFR</w:t>
                            </w:r>
                            <w:r w:rsidRPr="00BF25D7">
                              <w:rPr>
                                <w:rFonts w:ascii="ＭＳ ゴシック" w:hAnsi="ＭＳ ゴシック"/>
                                <w:sz w:val="21"/>
                                <w:szCs w:val="21"/>
                              </w:rPr>
                              <w:t>を構成している遺伝子の一部（チロシンキ</w:t>
                            </w:r>
                            <w:r>
                              <w:rPr>
                                <w:rFonts w:ascii="ＭＳ ゴシック" w:hAnsi="ＭＳ ゴシック"/>
                                <w:sz w:val="21"/>
                                <w:szCs w:val="21"/>
                              </w:rPr>
                              <w:br/>
                            </w:r>
                            <w:r w:rsidRPr="00BF25D7">
                              <w:rPr>
                                <w:rFonts w:ascii="ＭＳ ゴシック" w:hAnsi="ＭＳ ゴシック"/>
                                <w:sz w:val="21"/>
                                <w:szCs w:val="21"/>
                              </w:rPr>
                              <w:t>ナーゼ部位）に変異が認められる患者さんがいることがわかってき</w:t>
                            </w:r>
                            <w:r w:rsidRPr="00BF25D7">
                              <w:rPr>
                                <w:rFonts w:ascii="ＭＳ ゴシック" w:hAnsi="ＭＳ ゴシック" w:hint="eastAsia"/>
                                <w:sz w:val="21"/>
                                <w:szCs w:val="21"/>
                              </w:rPr>
                              <w:t>ました。</w:t>
                            </w:r>
                            <w:r>
                              <w:rPr>
                                <w:rFonts w:ascii="ＭＳ ゴシック" w:hAnsi="ＭＳ ゴシック"/>
                                <w:sz w:val="21"/>
                                <w:szCs w:val="21"/>
                              </w:rPr>
                              <w:br/>
                            </w:r>
                            <w:r w:rsidRPr="00BF25D7">
                              <w:rPr>
                                <w:rFonts w:ascii="ＭＳ ゴシック" w:hAnsi="ＭＳ ゴシック" w:hint="eastAsia"/>
                                <w:sz w:val="21"/>
                                <w:szCs w:val="21"/>
                              </w:rPr>
                              <w:t>このような変異がある</w:t>
                            </w:r>
                            <w:r w:rsidRPr="00544E01">
                              <w:rPr>
                                <w:rFonts w:ascii="ＭＳ ゴシック" w:hAnsi="ＭＳ ゴシック" w:hint="eastAsia"/>
                                <w:sz w:val="21"/>
                                <w:szCs w:val="21"/>
                              </w:rPr>
                              <w:t>とゲフィチニブ</w:t>
                            </w:r>
                            <w:r w:rsidRPr="00544E01">
                              <w:rPr>
                                <w:rFonts w:ascii="ＭＳ ゴシック" w:hAnsi="ＭＳ ゴシック"/>
                                <w:sz w:val="21"/>
                                <w:szCs w:val="21"/>
                              </w:rPr>
                              <w:t>錠250</w:t>
                            </w:r>
                            <w:r w:rsidRPr="00544E01">
                              <w:rPr>
                                <w:rFonts w:ascii="ＭＳ ゴシック" w:hAnsi="ＭＳ ゴシック" w:hint="eastAsia"/>
                                <w:b/>
                                <w:bCs/>
                                <w:sz w:val="21"/>
                                <w:szCs w:val="21"/>
                              </w:rPr>
                              <w:t xml:space="preserve"> mg</w:t>
                            </w:r>
                            <w:r w:rsidRPr="00544E01">
                              <w:rPr>
                                <w:rFonts w:ascii="ＭＳ ゴシック" w:hAnsi="ＭＳ ゴシック"/>
                                <w:b/>
                                <w:bCs/>
                                <w:sz w:val="21"/>
                                <w:szCs w:val="21"/>
                              </w:rPr>
                              <w:t>「</w:t>
                            </w:r>
                            <w:r w:rsidRPr="00544E01">
                              <w:rPr>
                                <w:rFonts w:ascii="ＭＳ ゴシック" w:hAnsi="ＭＳ ゴシック" w:hint="eastAsia"/>
                                <w:b/>
                                <w:bCs/>
                                <w:sz w:val="21"/>
                                <w:szCs w:val="21"/>
                              </w:rPr>
                              <w:t>DSEP</w:t>
                            </w:r>
                            <w:r w:rsidRPr="00544E01">
                              <w:rPr>
                                <w:rFonts w:ascii="ＭＳ ゴシック" w:hAnsi="ＭＳ ゴシック"/>
                                <w:b/>
                                <w:bCs/>
                                <w:sz w:val="21"/>
                                <w:szCs w:val="21"/>
                              </w:rPr>
                              <w:t>」</w:t>
                            </w:r>
                            <w:r w:rsidRPr="00544E01">
                              <w:rPr>
                                <w:rFonts w:ascii="ＭＳ ゴシック" w:hAnsi="ＭＳ ゴシック" w:hint="eastAsia"/>
                                <w:sz w:val="21"/>
                                <w:szCs w:val="21"/>
                              </w:rPr>
                              <w:t>の治療効果が高いことが報告されています。</w:t>
                            </w:r>
                          </w:p>
                          <w:p w:rsidR="008C4E80" w:rsidRPr="00544E01" w:rsidRDefault="008C4E80" w:rsidP="0091106A">
                            <w:pPr>
                              <w:rPr>
                                <w:rFonts w:ascii="ＭＳ ゴシック" w:hAnsi="ＭＳ ゴシック"/>
                                <w:sz w:val="21"/>
                                <w:szCs w:val="21"/>
                              </w:rPr>
                            </w:pPr>
                            <w:r w:rsidRPr="00544E01">
                              <w:rPr>
                                <w:rFonts w:ascii="ＭＳ ゴシック" w:hAnsi="ＭＳ ゴシック" w:hint="eastAsia"/>
                                <w:i/>
                                <w:sz w:val="21"/>
                                <w:szCs w:val="21"/>
                              </w:rPr>
                              <w:t>EGFR</w:t>
                            </w:r>
                            <w:r w:rsidRPr="00544E01">
                              <w:rPr>
                                <w:rFonts w:ascii="ＭＳ ゴシック" w:hAnsi="ＭＳ ゴシック" w:hint="eastAsia"/>
                                <w:sz w:val="21"/>
                                <w:szCs w:val="21"/>
                              </w:rPr>
                              <w:t>遺伝子変異は、日本人の非小細胞肺がんの患者さん全体の30～40％に認められます。</w:t>
                            </w:r>
                          </w:p>
                          <w:p w:rsidR="008C4E80" w:rsidRPr="00544E01" w:rsidRDefault="008C4E80" w:rsidP="0091106A">
                            <w:pPr>
                              <w:rPr>
                                <w:rFonts w:ascii="ＭＳ ゴシック" w:hAnsi="ＭＳ ゴシック"/>
                                <w:sz w:val="21"/>
                                <w:szCs w:val="21"/>
                              </w:rPr>
                            </w:pPr>
                            <w:r w:rsidRPr="00544E01">
                              <w:rPr>
                                <w:rFonts w:ascii="ＭＳ ゴシック" w:hAnsi="ＭＳ ゴシック" w:hint="eastAsia"/>
                                <w:sz w:val="21"/>
                                <w:szCs w:val="21"/>
                              </w:rPr>
                              <w:t>欧米人よりも日本人などのアジア系の人種、男性よりも女性、たばこを吸う人よりも吸わない人、</w:t>
                            </w:r>
                            <w:r w:rsidRPr="00544E01">
                              <w:rPr>
                                <w:rFonts w:ascii="ＭＳ ゴシック" w:hAnsi="ＭＳ ゴシック"/>
                                <w:sz w:val="21"/>
                                <w:szCs w:val="21"/>
                              </w:rPr>
                              <w:br/>
                            </w:r>
                            <w:r w:rsidRPr="00544E01">
                              <w:rPr>
                                <w:rFonts w:ascii="ＭＳ ゴシック" w:hAnsi="ＭＳ ゴシック" w:hint="eastAsia"/>
                                <w:sz w:val="21"/>
                                <w:szCs w:val="21"/>
                              </w:rPr>
                              <w:t>また、非小細胞肺がんのなかでも腺がんの患者さんに多く認められることがわかっています。</w:t>
                            </w:r>
                          </w:p>
                          <w:p w:rsidR="008C4E80" w:rsidRPr="00DF41A4" w:rsidRDefault="008C4E80" w:rsidP="0091106A">
                            <w:pPr>
                              <w:rPr>
                                <w:sz w:val="21"/>
                                <w:szCs w:val="21"/>
                              </w:rPr>
                            </w:pPr>
                            <w:r w:rsidRPr="00544E01">
                              <w:rPr>
                                <w:rFonts w:ascii="ＭＳ ゴシック" w:hAnsi="ＭＳ ゴシック" w:hint="eastAsia"/>
                                <w:sz w:val="21"/>
                                <w:szCs w:val="21"/>
                              </w:rPr>
                              <w:t>一方で、ゲフィチニブ</w:t>
                            </w:r>
                            <w:r>
                              <w:rPr>
                                <w:rFonts w:ascii="ＭＳ ゴシック" w:hAnsi="ＭＳ ゴシック" w:hint="eastAsia"/>
                                <w:sz w:val="21"/>
                                <w:szCs w:val="21"/>
                              </w:rPr>
                              <w:t>製剤</w:t>
                            </w:r>
                            <w:r w:rsidRPr="00544E01">
                              <w:rPr>
                                <w:rFonts w:ascii="ＭＳ ゴシック" w:hAnsi="ＭＳ ゴシック" w:hint="eastAsia"/>
                                <w:sz w:val="21"/>
                                <w:szCs w:val="21"/>
                              </w:rPr>
                              <w:t>の副作用発現については</w:t>
                            </w:r>
                            <w:r w:rsidRPr="00544E01">
                              <w:rPr>
                                <w:rFonts w:ascii="ＭＳ ゴシック" w:hAnsi="ＭＳ ゴシック" w:hint="eastAsia"/>
                                <w:i/>
                                <w:sz w:val="21"/>
                                <w:szCs w:val="21"/>
                              </w:rPr>
                              <w:t>EGFR</w:t>
                            </w:r>
                            <w:r w:rsidRPr="00544E01">
                              <w:rPr>
                                <w:rFonts w:ascii="ＭＳ ゴシック" w:hAnsi="ＭＳ ゴシック" w:hint="eastAsia"/>
                                <w:sz w:val="21"/>
                                <w:szCs w:val="21"/>
                              </w:rPr>
                              <w:t>遺伝子変異状況によって</w:t>
                            </w:r>
                            <w:r w:rsidRPr="00F13189">
                              <w:rPr>
                                <w:rFonts w:ascii="ＭＳ ゴシック" w:hAnsi="ＭＳ ゴシック" w:hint="eastAsia"/>
                                <w:sz w:val="21"/>
                                <w:szCs w:val="21"/>
                              </w:rPr>
                              <w:t>大きな差はないこと</w:t>
                            </w:r>
                            <w:r w:rsidRPr="00544E01">
                              <w:rPr>
                                <w:rFonts w:ascii="ＭＳ ゴシック" w:hAnsi="ＭＳ ゴシック" w:hint="eastAsia"/>
                                <w:sz w:val="21"/>
                                <w:szCs w:val="21"/>
                              </w:rPr>
                              <w:t>が報告さ</w:t>
                            </w:r>
                            <w:r w:rsidRPr="00BF25D7">
                              <w:rPr>
                                <w:rFonts w:ascii="ＭＳ ゴシック" w:hAnsi="ＭＳ ゴシック" w:hint="eastAsia"/>
                                <w:sz w:val="21"/>
                                <w:szCs w:val="21"/>
                              </w:rPr>
                              <w:t>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18BC1" id="Text Box 39" o:spid="_x0000_s1036" type="#_x0000_t202" style="position:absolute;margin-left:0;margin-top:8.05pt;width:486pt;height:2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">
                <v:textbox inset="5.85pt,.7pt,5.85pt,.7pt">
                  <w:txbxContent>
                    <w:p w:rsidR="008C4E80" w:rsidRPr="00BF25D7" w:rsidRDefault="008C4E80" w:rsidP="0091106A">
                      <w:pPr>
                        <w:rPr>
                          <w:rFonts w:ascii="ＭＳ ゴシック" w:hAnsi="ＭＳ ゴシック"/>
                          <w:sz w:val="21"/>
                          <w:szCs w:val="21"/>
                        </w:rPr>
                      </w:pPr>
                      <w:r w:rsidRPr="00BF25D7">
                        <w:rPr>
                          <w:rFonts w:ascii="ＭＳ ゴシック" w:hAnsi="ＭＳ ゴシック" w:hint="eastAsia"/>
                          <w:i/>
                          <w:sz w:val="21"/>
                          <w:szCs w:val="21"/>
                        </w:rPr>
                        <w:t>EGFR</w:t>
                      </w:r>
                      <w:r w:rsidRPr="00BF25D7">
                        <w:rPr>
                          <w:rFonts w:ascii="ＭＳ ゴシック" w:hAnsi="ＭＳ ゴシック" w:hint="eastAsia"/>
                          <w:sz w:val="21"/>
                          <w:szCs w:val="21"/>
                        </w:rPr>
                        <w:t>遺伝子変異について</w:t>
                      </w:r>
                    </w:p>
                    <w:p w:rsidR="008C4E80" w:rsidRPr="00544E01" w:rsidRDefault="008C4E80" w:rsidP="0091106A">
                      <w:pPr>
                        <w:rPr>
                          <w:rFonts w:ascii="ＭＳ ゴシック" w:hAnsi="ＭＳ ゴシック"/>
                          <w:sz w:val="21"/>
                          <w:szCs w:val="21"/>
                        </w:rPr>
                      </w:pPr>
                      <w:r w:rsidRPr="00BF25D7">
                        <w:rPr>
                          <w:rFonts w:ascii="ＭＳ ゴシック" w:hAnsi="ＭＳ ゴシック"/>
                          <w:sz w:val="21"/>
                          <w:szCs w:val="21"/>
                        </w:rPr>
                        <w:t>非小細胞肺がんの細胞の表面には</w:t>
                      </w:r>
                      <w:r w:rsidRPr="00460DA0">
                        <w:rPr>
                          <w:rFonts w:ascii="ＭＳ ゴシック" w:hAnsi="ＭＳ ゴシック"/>
                          <w:sz w:val="21"/>
                          <w:szCs w:val="21"/>
                        </w:rPr>
                        <w:t>EGFR</w:t>
                      </w:r>
                      <w:r w:rsidRPr="00BF25D7">
                        <w:rPr>
                          <w:rFonts w:ascii="ＭＳ ゴシック" w:hAnsi="ＭＳ ゴシック"/>
                          <w:sz w:val="21"/>
                          <w:szCs w:val="21"/>
                        </w:rPr>
                        <w:t>と呼ばれる</w:t>
                      </w:r>
                      <w:r w:rsidRPr="00BF25D7">
                        <w:rPr>
                          <w:rFonts w:ascii="ＭＳ ゴシック" w:hAnsi="ＭＳ ゴシック" w:hint="eastAsia"/>
                          <w:sz w:val="21"/>
                          <w:szCs w:val="21"/>
                        </w:rPr>
                        <w:t>タンパク</w:t>
                      </w:r>
                      <w:r w:rsidRPr="00BF25D7">
                        <w:rPr>
                          <w:rFonts w:ascii="ＭＳ ゴシック" w:hAnsi="ＭＳ ゴシック"/>
                          <w:sz w:val="21"/>
                          <w:szCs w:val="21"/>
                        </w:rPr>
                        <w:t>質がたくさん発現しており、この</w:t>
                      </w:r>
                      <w:r w:rsidRPr="00BF25D7">
                        <w:rPr>
                          <w:rFonts w:ascii="ＭＳ ゴシック" w:hAnsi="ＭＳ ゴシック"/>
                          <w:i/>
                          <w:sz w:val="21"/>
                          <w:szCs w:val="21"/>
                        </w:rPr>
                        <w:t>EGFR</w:t>
                      </w:r>
                      <w:r w:rsidRPr="00BF25D7">
                        <w:rPr>
                          <w:rFonts w:ascii="ＭＳ ゴシック" w:hAnsi="ＭＳ ゴシック"/>
                          <w:sz w:val="21"/>
                          <w:szCs w:val="21"/>
                        </w:rPr>
                        <w:t>はがん細胞が増殖するのに必要な信号を細胞内に伝える役割を担っています。</w:t>
                      </w:r>
                      <w:r w:rsidRPr="00BF25D7">
                        <w:rPr>
                          <w:rFonts w:ascii="ＭＳ ゴシック" w:hAnsi="ＭＳ ゴシック"/>
                          <w:sz w:val="21"/>
                          <w:szCs w:val="21"/>
                        </w:rPr>
                        <w:br/>
                        <w:t>非小細胞肺がんの患者さんにおいて、この</w:t>
                      </w:r>
                      <w:r w:rsidRPr="00460DA0">
                        <w:rPr>
                          <w:rFonts w:ascii="ＭＳ ゴシック" w:hAnsi="ＭＳ ゴシック"/>
                          <w:sz w:val="21"/>
                          <w:szCs w:val="21"/>
                        </w:rPr>
                        <w:t>EGFR</w:t>
                      </w:r>
                      <w:r w:rsidRPr="00BF25D7">
                        <w:rPr>
                          <w:rFonts w:ascii="ＭＳ ゴシック" w:hAnsi="ＭＳ ゴシック"/>
                          <w:sz w:val="21"/>
                          <w:szCs w:val="21"/>
                        </w:rPr>
                        <w:t>を構成している遺伝子の一部（チロシンキ</w:t>
                      </w:r>
                      <w:r>
                        <w:rPr>
                          <w:rFonts w:ascii="ＭＳ ゴシック" w:hAnsi="ＭＳ ゴシック"/>
                          <w:sz w:val="21"/>
                          <w:szCs w:val="21"/>
                        </w:rPr>
                        <w:br/>
                      </w:r>
                      <w:r w:rsidRPr="00BF25D7">
                        <w:rPr>
                          <w:rFonts w:ascii="ＭＳ ゴシック" w:hAnsi="ＭＳ ゴシック"/>
                          <w:sz w:val="21"/>
                          <w:szCs w:val="21"/>
                        </w:rPr>
                        <w:t>ナーゼ部位）に変異が認められる患者さんがいることがわかってき</w:t>
                      </w:r>
                      <w:r w:rsidRPr="00BF25D7">
                        <w:rPr>
                          <w:rFonts w:ascii="ＭＳ ゴシック" w:hAnsi="ＭＳ ゴシック" w:hint="eastAsia"/>
                          <w:sz w:val="21"/>
                          <w:szCs w:val="21"/>
                        </w:rPr>
                        <w:t>ました。</w:t>
                      </w:r>
                      <w:r>
                        <w:rPr>
                          <w:rFonts w:ascii="ＭＳ ゴシック" w:hAnsi="ＭＳ ゴシック"/>
                          <w:sz w:val="21"/>
                          <w:szCs w:val="21"/>
                        </w:rPr>
                        <w:br/>
                      </w:r>
                      <w:r w:rsidRPr="00BF25D7">
                        <w:rPr>
                          <w:rFonts w:ascii="ＭＳ ゴシック" w:hAnsi="ＭＳ ゴシック" w:hint="eastAsia"/>
                          <w:sz w:val="21"/>
                          <w:szCs w:val="21"/>
                        </w:rPr>
                        <w:t>このような変異がある</w:t>
                      </w:r>
                      <w:r w:rsidRPr="00544E01">
                        <w:rPr>
                          <w:rFonts w:ascii="ＭＳ ゴシック" w:hAnsi="ＭＳ ゴシック" w:hint="eastAsia"/>
                          <w:sz w:val="21"/>
                          <w:szCs w:val="21"/>
                        </w:rPr>
                        <w:t>とゲフィチニブ</w:t>
                      </w:r>
                      <w:r w:rsidRPr="00544E01">
                        <w:rPr>
                          <w:rFonts w:ascii="ＭＳ ゴシック" w:hAnsi="ＭＳ ゴシック"/>
                          <w:sz w:val="21"/>
                          <w:szCs w:val="21"/>
                        </w:rPr>
                        <w:t>錠250</w:t>
                      </w:r>
                      <w:r w:rsidRPr="00544E01">
                        <w:rPr>
                          <w:rFonts w:ascii="ＭＳ ゴシック" w:hAnsi="ＭＳ ゴシック" w:hint="eastAsia"/>
                          <w:b/>
                          <w:bCs/>
                          <w:sz w:val="21"/>
                          <w:szCs w:val="21"/>
                        </w:rPr>
                        <w:t xml:space="preserve"> mg</w:t>
                      </w:r>
                      <w:r w:rsidRPr="00544E01">
                        <w:rPr>
                          <w:rFonts w:ascii="ＭＳ ゴシック" w:hAnsi="ＭＳ ゴシック"/>
                          <w:b/>
                          <w:bCs/>
                          <w:sz w:val="21"/>
                          <w:szCs w:val="21"/>
                        </w:rPr>
                        <w:t>「</w:t>
                      </w:r>
                      <w:r w:rsidRPr="00544E01">
                        <w:rPr>
                          <w:rFonts w:ascii="ＭＳ ゴシック" w:hAnsi="ＭＳ ゴシック" w:hint="eastAsia"/>
                          <w:b/>
                          <w:bCs/>
                          <w:sz w:val="21"/>
                          <w:szCs w:val="21"/>
                        </w:rPr>
                        <w:t>DSEP</w:t>
                      </w:r>
                      <w:r w:rsidRPr="00544E01">
                        <w:rPr>
                          <w:rFonts w:ascii="ＭＳ ゴシック" w:hAnsi="ＭＳ ゴシック"/>
                          <w:b/>
                          <w:bCs/>
                          <w:sz w:val="21"/>
                          <w:szCs w:val="21"/>
                        </w:rPr>
                        <w:t>」</w:t>
                      </w:r>
                      <w:r w:rsidRPr="00544E01">
                        <w:rPr>
                          <w:rFonts w:ascii="ＭＳ ゴシック" w:hAnsi="ＭＳ ゴシック" w:hint="eastAsia"/>
                          <w:sz w:val="21"/>
                          <w:szCs w:val="21"/>
                        </w:rPr>
                        <w:t>の治療効果が高いことが報告されています。</w:t>
                      </w:r>
                    </w:p>
                    <w:p w:rsidR="008C4E80" w:rsidRPr="00544E01" w:rsidRDefault="008C4E80" w:rsidP="0091106A">
                      <w:pPr>
                        <w:rPr>
                          <w:rFonts w:ascii="ＭＳ ゴシック" w:hAnsi="ＭＳ ゴシック"/>
                          <w:sz w:val="21"/>
                          <w:szCs w:val="21"/>
                        </w:rPr>
                      </w:pPr>
                      <w:r w:rsidRPr="00544E01">
                        <w:rPr>
                          <w:rFonts w:ascii="ＭＳ ゴシック" w:hAnsi="ＭＳ ゴシック" w:hint="eastAsia"/>
                          <w:i/>
                          <w:sz w:val="21"/>
                          <w:szCs w:val="21"/>
                        </w:rPr>
                        <w:t>EGFR</w:t>
                      </w:r>
                      <w:r w:rsidRPr="00544E01">
                        <w:rPr>
                          <w:rFonts w:ascii="ＭＳ ゴシック" w:hAnsi="ＭＳ ゴシック" w:hint="eastAsia"/>
                          <w:sz w:val="21"/>
                          <w:szCs w:val="21"/>
                        </w:rPr>
                        <w:t>遺伝子変異は、日本人の非小細胞肺がんの患者さん全体の30～40％に認められます。</w:t>
                      </w:r>
                    </w:p>
                    <w:p w:rsidR="008C4E80" w:rsidRPr="00544E01" w:rsidRDefault="008C4E80" w:rsidP="0091106A">
                      <w:pPr>
                        <w:rPr>
                          <w:rFonts w:ascii="ＭＳ ゴシック" w:hAnsi="ＭＳ ゴシック"/>
                          <w:sz w:val="21"/>
                          <w:szCs w:val="21"/>
                        </w:rPr>
                      </w:pPr>
                      <w:r w:rsidRPr="00544E01">
                        <w:rPr>
                          <w:rFonts w:ascii="ＭＳ ゴシック" w:hAnsi="ＭＳ ゴシック" w:hint="eastAsia"/>
                          <w:sz w:val="21"/>
                          <w:szCs w:val="21"/>
                        </w:rPr>
                        <w:t>欧米人よりも日本人などのアジア系の人種、男性よりも女性、たばこを吸う人よりも吸わない人、</w:t>
                      </w:r>
                      <w:r w:rsidRPr="00544E01">
                        <w:rPr>
                          <w:rFonts w:ascii="ＭＳ ゴシック" w:hAnsi="ＭＳ ゴシック"/>
                          <w:sz w:val="21"/>
                          <w:szCs w:val="21"/>
                        </w:rPr>
                        <w:br/>
                      </w:r>
                      <w:r w:rsidRPr="00544E01">
                        <w:rPr>
                          <w:rFonts w:ascii="ＭＳ ゴシック" w:hAnsi="ＭＳ ゴシック" w:hint="eastAsia"/>
                          <w:sz w:val="21"/>
                          <w:szCs w:val="21"/>
                        </w:rPr>
                        <w:t>また、非小細胞肺がんのなかでも腺がんの患者さんに多く認められることがわかっています。</w:t>
                      </w:r>
                    </w:p>
                    <w:p w:rsidR="008C4E80" w:rsidRPr="00DF41A4" w:rsidRDefault="008C4E80" w:rsidP="0091106A">
                      <w:pPr>
                        <w:rPr>
                          <w:sz w:val="21"/>
                          <w:szCs w:val="21"/>
                        </w:rPr>
                      </w:pPr>
                      <w:r w:rsidRPr="00544E01">
                        <w:rPr>
                          <w:rFonts w:ascii="ＭＳ ゴシック" w:hAnsi="ＭＳ ゴシック" w:hint="eastAsia"/>
                          <w:sz w:val="21"/>
                          <w:szCs w:val="21"/>
                        </w:rPr>
                        <w:t>一方で、ゲフィチニブ</w:t>
                      </w:r>
                      <w:r>
                        <w:rPr>
                          <w:rFonts w:ascii="ＭＳ ゴシック" w:hAnsi="ＭＳ ゴシック" w:hint="eastAsia"/>
                          <w:sz w:val="21"/>
                          <w:szCs w:val="21"/>
                        </w:rPr>
                        <w:t>製剤</w:t>
                      </w:r>
                      <w:r w:rsidRPr="00544E01">
                        <w:rPr>
                          <w:rFonts w:ascii="ＭＳ ゴシック" w:hAnsi="ＭＳ ゴシック" w:hint="eastAsia"/>
                          <w:sz w:val="21"/>
                          <w:szCs w:val="21"/>
                        </w:rPr>
                        <w:t>の副作用発現については</w:t>
                      </w:r>
                      <w:r w:rsidRPr="00544E01">
                        <w:rPr>
                          <w:rFonts w:ascii="ＭＳ ゴシック" w:hAnsi="ＭＳ ゴシック" w:hint="eastAsia"/>
                          <w:i/>
                          <w:sz w:val="21"/>
                          <w:szCs w:val="21"/>
                        </w:rPr>
                        <w:t>EGFR</w:t>
                      </w:r>
                      <w:r w:rsidRPr="00544E01">
                        <w:rPr>
                          <w:rFonts w:ascii="ＭＳ ゴシック" w:hAnsi="ＭＳ ゴシック" w:hint="eastAsia"/>
                          <w:sz w:val="21"/>
                          <w:szCs w:val="21"/>
                        </w:rPr>
                        <w:t>遺伝子変異状況によって</w:t>
                      </w:r>
                      <w:r w:rsidRPr="00F13189">
                        <w:rPr>
                          <w:rFonts w:ascii="ＭＳ ゴシック" w:hAnsi="ＭＳ ゴシック" w:hint="eastAsia"/>
                          <w:sz w:val="21"/>
                          <w:szCs w:val="21"/>
                        </w:rPr>
                        <w:t>大きな差はないこと</w:t>
                      </w:r>
                      <w:r w:rsidRPr="00544E01">
                        <w:rPr>
                          <w:rFonts w:ascii="ＭＳ ゴシック" w:hAnsi="ＭＳ ゴシック" w:hint="eastAsia"/>
                          <w:sz w:val="21"/>
                          <w:szCs w:val="21"/>
                        </w:rPr>
                        <w:t>が報告さ</w:t>
                      </w:r>
                      <w:r w:rsidRPr="00BF25D7">
                        <w:rPr>
                          <w:rFonts w:ascii="ＭＳ ゴシック" w:hAnsi="ＭＳ ゴシック" w:hint="eastAsia"/>
                          <w:sz w:val="21"/>
                          <w:szCs w:val="21"/>
                        </w:rPr>
                        <w:t>れています。</w:t>
                      </w:r>
                    </w:p>
                  </w:txbxContent>
                </v:textbox>
              </v:shape>
            </w:pict>
          </mc:Fallback>
        </mc:AlternateContent>
      </w:r>
    </w:p>
    <w:p w:rsidR="0091106A" w:rsidRPr="009C61B5" w:rsidRDefault="0091106A" w:rsidP="0091106A">
      <w:pPr>
        <w:autoSpaceDE w:val="0"/>
        <w:autoSpaceDN w:val="0"/>
        <w:adjustRightInd w:val="0"/>
        <w:jc w:val="left"/>
        <w:rPr>
          <w:sz w:val="22"/>
          <w:lang w:val="ja-JP"/>
        </w:rPr>
      </w:pPr>
    </w:p>
    <w:p w:rsidR="0091106A" w:rsidRPr="009C61B5" w:rsidRDefault="0091106A" w:rsidP="0091106A">
      <w:pPr>
        <w:autoSpaceDE w:val="0"/>
        <w:autoSpaceDN w:val="0"/>
        <w:adjustRightInd w:val="0"/>
        <w:jc w:val="left"/>
        <w:rPr>
          <w:sz w:val="22"/>
          <w:lang w:val="ja-JP"/>
        </w:rPr>
      </w:pPr>
    </w:p>
    <w:p w:rsidR="0091106A" w:rsidRPr="009C61B5" w:rsidRDefault="0091106A" w:rsidP="0091106A">
      <w:pPr>
        <w:autoSpaceDE w:val="0"/>
        <w:autoSpaceDN w:val="0"/>
        <w:adjustRightInd w:val="0"/>
        <w:jc w:val="left"/>
        <w:rPr>
          <w:sz w:val="22"/>
          <w:lang w:val="ja-JP"/>
        </w:rPr>
      </w:pPr>
    </w:p>
    <w:p w:rsidR="0091106A" w:rsidRPr="009C61B5" w:rsidRDefault="0091106A" w:rsidP="0091106A">
      <w:pPr>
        <w:pStyle w:val="a5"/>
        <w:ind w:leftChars="0" w:left="0"/>
        <w:rPr>
          <w:rFonts w:ascii="Trebuchet MS" w:hAnsi="Trebuchet MS"/>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b/>
          <w:bCs/>
          <w:sz w:val="24"/>
          <w:lang w:val="ja-JP"/>
        </w:rPr>
      </w:pPr>
    </w:p>
    <w:p w:rsidR="0091106A" w:rsidRPr="009C61B5" w:rsidRDefault="0091106A" w:rsidP="0091106A">
      <w:pPr>
        <w:autoSpaceDE w:val="0"/>
        <w:autoSpaceDN w:val="0"/>
        <w:adjustRightInd w:val="0"/>
        <w:jc w:val="left"/>
        <w:rPr>
          <w:sz w:val="24"/>
          <w:lang w:val="ja-JP"/>
        </w:rPr>
      </w:pPr>
      <w:r w:rsidRPr="009C61B5">
        <w:rPr>
          <w:b/>
          <w:bCs/>
          <w:sz w:val="24"/>
          <w:lang w:val="ja-JP"/>
        </w:rPr>
        <w:t>他の治療法の有無またはその内容</w:t>
      </w:r>
    </w:p>
    <w:p w:rsidR="0091106A" w:rsidRPr="00BF25D7" w:rsidRDefault="0091106A" w:rsidP="0091106A">
      <w:pPr>
        <w:numPr>
          <w:ilvl w:val="0"/>
          <w:numId w:val="10"/>
        </w:numPr>
        <w:autoSpaceDE w:val="0"/>
        <w:autoSpaceDN w:val="0"/>
        <w:adjustRightInd w:val="0"/>
        <w:jc w:val="left"/>
        <w:rPr>
          <w:rFonts w:ascii="ＭＳ ゴシック" w:hAnsi="ＭＳ ゴシック"/>
          <w:sz w:val="22"/>
          <w:szCs w:val="22"/>
          <w:lang w:val="ja-JP"/>
        </w:rPr>
      </w:pPr>
      <w:r w:rsidRPr="00BF25D7">
        <w:rPr>
          <w:rFonts w:ascii="ＭＳ ゴシック" w:hAnsi="ＭＳ ゴシック"/>
          <w:sz w:val="22"/>
          <w:szCs w:val="22"/>
          <w:lang w:val="ja-JP"/>
        </w:rPr>
        <w:t>現在、</w:t>
      </w:r>
      <w:r w:rsidRPr="00BF25D7">
        <w:rPr>
          <w:rFonts w:ascii="ＭＳ ゴシック" w:hAnsi="ＭＳ ゴシック"/>
          <w:i/>
          <w:sz w:val="22"/>
          <w:szCs w:val="22"/>
        </w:rPr>
        <w:t>EGFR</w:t>
      </w:r>
      <w:r w:rsidRPr="00BF25D7">
        <w:rPr>
          <w:rFonts w:ascii="ＭＳ ゴシック" w:hAnsi="ＭＳ ゴシック"/>
          <w:sz w:val="22"/>
          <w:szCs w:val="22"/>
        </w:rPr>
        <w:t>遺伝子変異が陽性であり、手術ができないとき、</w:t>
      </w:r>
      <w:r w:rsidRPr="00BF25D7">
        <w:rPr>
          <w:rFonts w:ascii="ＭＳ ゴシック" w:hAnsi="ＭＳ ゴシック"/>
          <w:sz w:val="22"/>
          <w:szCs w:val="22"/>
          <w:lang w:val="ja-JP"/>
        </w:rPr>
        <w:t>再発したときの非小細胞肺がんの治療としては、放射線療法や薬物療法による治療があります。</w:t>
      </w:r>
    </w:p>
    <w:p w:rsidR="0091106A" w:rsidRPr="00BF25D7" w:rsidRDefault="0091106A" w:rsidP="00DC5B87">
      <w:pPr>
        <w:numPr>
          <w:ilvl w:val="0"/>
          <w:numId w:val="10"/>
        </w:numPr>
        <w:autoSpaceDE w:val="0"/>
        <w:autoSpaceDN w:val="0"/>
        <w:adjustRightInd w:val="0"/>
        <w:jc w:val="left"/>
        <w:rPr>
          <w:rFonts w:ascii="ＭＳ ゴシック" w:hAnsi="ＭＳ ゴシック"/>
          <w:sz w:val="22"/>
          <w:szCs w:val="22"/>
          <w:lang w:val="ja-JP"/>
        </w:rPr>
      </w:pPr>
      <w:r w:rsidRPr="00BF25D7">
        <w:rPr>
          <w:rFonts w:ascii="ＭＳ ゴシック" w:hAnsi="ＭＳ ゴシック"/>
          <w:sz w:val="22"/>
          <w:szCs w:val="22"/>
          <w:lang w:val="ja-JP"/>
        </w:rPr>
        <w:t>薬物療法では、初回治療や2次治療として、</w:t>
      </w:r>
      <w:r w:rsidR="00DC5B87" w:rsidRPr="00DC5B87">
        <w:rPr>
          <w:rFonts w:ascii="ＭＳ ゴシック" w:hAnsi="ＭＳ ゴシック" w:hint="eastAsia"/>
          <w:sz w:val="22"/>
          <w:szCs w:val="22"/>
          <w:lang w:val="ja-JP"/>
        </w:rPr>
        <w:t>EGFRチロシンキナーゼ阻害剤、免疫チェックポイント阻害剤、殺細胞性抗がん剤、血管新生阻害剤などの薬剤による併用療法や単独療法での治療が行われています。</w:t>
      </w:r>
    </w:p>
    <w:p w:rsidR="0091106A" w:rsidRPr="009C61B5" w:rsidRDefault="0091106A" w:rsidP="0091106A">
      <w:pPr>
        <w:autoSpaceDE w:val="0"/>
        <w:autoSpaceDN w:val="0"/>
        <w:adjustRightInd w:val="0"/>
        <w:jc w:val="left"/>
        <w:rPr>
          <w:b/>
          <w:bCs/>
          <w:sz w:val="24"/>
          <w:lang w:val="ja-JP"/>
        </w:rPr>
      </w:pPr>
    </w:p>
    <w:p w:rsidR="0091106A" w:rsidRPr="00544E01" w:rsidRDefault="0091106A" w:rsidP="0091106A">
      <w:pPr>
        <w:autoSpaceDE w:val="0"/>
        <w:autoSpaceDN w:val="0"/>
        <w:adjustRightInd w:val="0"/>
        <w:jc w:val="left"/>
        <w:rPr>
          <w:sz w:val="24"/>
          <w:lang w:val="ja-JP"/>
        </w:rPr>
      </w:pPr>
      <w:r w:rsidRPr="00544E01">
        <w:rPr>
          <w:b/>
          <w:bCs/>
          <w:sz w:val="24"/>
          <w:lang w:val="ja-JP"/>
        </w:rPr>
        <w:t>このお薬（</w:t>
      </w:r>
      <w:r w:rsidRPr="00544E01">
        <w:rPr>
          <w:rFonts w:hint="eastAsia"/>
          <w:sz w:val="22"/>
        </w:rPr>
        <w:t>ゲ</w:t>
      </w:r>
      <w:r w:rsidRPr="00544E01">
        <w:rPr>
          <w:rFonts w:hint="eastAsia"/>
          <w:sz w:val="22"/>
          <w:szCs w:val="22"/>
        </w:rPr>
        <w:t>フィチニブ</w:t>
      </w:r>
      <w:r w:rsidRPr="00544E01">
        <w:rPr>
          <w:sz w:val="22"/>
          <w:szCs w:val="22"/>
        </w:rPr>
        <w:t>錠</w:t>
      </w:r>
      <w:r w:rsidRPr="00544E01">
        <w:rPr>
          <w:rFonts w:asciiTheme="majorEastAsia" w:eastAsiaTheme="majorEastAsia" w:hAnsiTheme="majorEastAsia"/>
          <w:sz w:val="22"/>
          <w:szCs w:val="22"/>
        </w:rPr>
        <w:t>250</w:t>
      </w:r>
      <w:r w:rsidRPr="00544E01">
        <w:rPr>
          <w:rFonts w:asciiTheme="majorEastAsia" w:eastAsiaTheme="majorEastAsia" w:hAnsiTheme="majorEastAsia" w:hint="eastAsia"/>
          <w:b/>
          <w:bCs/>
          <w:sz w:val="22"/>
          <w:szCs w:val="22"/>
        </w:rPr>
        <w:t xml:space="preserve"> </w:t>
      </w:r>
      <w:r w:rsidRPr="008D6D3C">
        <w:rPr>
          <w:rFonts w:asciiTheme="majorEastAsia" w:eastAsiaTheme="majorEastAsia" w:hAnsiTheme="majorEastAsia" w:hint="eastAsia"/>
          <w:bCs/>
          <w:sz w:val="22"/>
          <w:szCs w:val="22"/>
        </w:rPr>
        <w:t>mg</w:t>
      </w:r>
      <w:r w:rsidRPr="008D6D3C">
        <w:rPr>
          <w:rFonts w:asciiTheme="majorEastAsia" w:eastAsiaTheme="majorEastAsia" w:hAnsiTheme="majorEastAsia"/>
          <w:bCs/>
          <w:sz w:val="22"/>
          <w:szCs w:val="22"/>
        </w:rPr>
        <w:t>「</w:t>
      </w:r>
      <w:r w:rsidRPr="008D6D3C">
        <w:rPr>
          <w:rFonts w:asciiTheme="majorEastAsia" w:eastAsiaTheme="majorEastAsia" w:hAnsiTheme="majorEastAsia" w:hint="eastAsia"/>
          <w:bCs/>
          <w:sz w:val="22"/>
          <w:szCs w:val="22"/>
        </w:rPr>
        <w:t>DSEP</w:t>
      </w:r>
      <w:r w:rsidRPr="008D6D3C">
        <w:rPr>
          <w:rFonts w:asciiTheme="majorEastAsia" w:eastAsiaTheme="majorEastAsia" w:hAnsiTheme="majorEastAsia"/>
          <w:bCs/>
          <w:sz w:val="22"/>
          <w:szCs w:val="22"/>
        </w:rPr>
        <w:t>」</w:t>
      </w:r>
      <w:r w:rsidRPr="00544E01">
        <w:rPr>
          <w:b/>
          <w:bCs/>
          <w:sz w:val="24"/>
          <w:lang w:val="ja-JP"/>
        </w:rPr>
        <w:t>）の特徴</w:t>
      </w:r>
    </w:p>
    <w:p w:rsidR="0091106A" w:rsidRPr="00544E01" w:rsidRDefault="0091106A" w:rsidP="0091106A">
      <w:pPr>
        <w:autoSpaceDE w:val="0"/>
        <w:autoSpaceDN w:val="0"/>
        <w:adjustRightInd w:val="0"/>
        <w:ind w:leftChars="200" w:left="400"/>
        <w:jc w:val="left"/>
        <w:rPr>
          <w:rFonts w:ascii="ＭＳ ゴシック" w:hAnsi="ＭＳ ゴシック"/>
          <w:sz w:val="22"/>
          <w:lang w:val="ja-JP"/>
        </w:rPr>
      </w:pPr>
      <w:r w:rsidRPr="00544E01">
        <w:rPr>
          <w:rFonts w:ascii="ＭＳ ゴシック" w:hAnsi="ＭＳ ゴシック"/>
          <w:sz w:val="22"/>
          <w:lang w:val="ja-JP"/>
        </w:rPr>
        <w:t>非小細胞肺がんの細胞の表面にはEGFRと呼ばれるタンパク質がたくさん発現していることが多く、このタンパク質からの信号が伝わるとがん細胞が増殖します。</w:t>
      </w:r>
    </w:p>
    <w:p w:rsidR="0091106A" w:rsidRPr="00544E01" w:rsidRDefault="0091106A" w:rsidP="0091106A">
      <w:pPr>
        <w:autoSpaceDE w:val="0"/>
        <w:autoSpaceDN w:val="0"/>
        <w:adjustRightInd w:val="0"/>
        <w:ind w:leftChars="200" w:left="400"/>
        <w:jc w:val="left"/>
        <w:rPr>
          <w:rFonts w:ascii="ＭＳ ゴシック" w:hAnsi="ＭＳ ゴシック"/>
          <w:sz w:val="24"/>
          <w:lang w:val="ja-JP"/>
        </w:rPr>
      </w:pPr>
      <w:r w:rsidRPr="00544E01">
        <w:rPr>
          <w:rFonts w:ascii="ＭＳ ゴシック" w:hAnsi="ＭＳ ゴシック" w:hint="eastAsia"/>
          <w:sz w:val="22"/>
        </w:rPr>
        <w:t>ゲ</w:t>
      </w:r>
      <w:r w:rsidRPr="00544E01">
        <w:rPr>
          <w:rFonts w:ascii="ＭＳ ゴシック" w:hAnsi="ＭＳ ゴシック" w:hint="eastAsia"/>
          <w:sz w:val="22"/>
          <w:szCs w:val="22"/>
        </w:rPr>
        <w:t>フィチニブ</w:t>
      </w:r>
      <w:r w:rsidRPr="00544E01">
        <w:rPr>
          <w:rFonts w:ascii="ＭＳ ゴシック" w:hAnsi="ＭＳ ゴシック"/>
          <w:sz w:val="22"/>
          <w:szCs w:val="22"/>
        </w:rPr>
        <w:t>錠250</w:t>
      </w:r>
      <w:r w:rsidRPr="00544E01">
        <w:rPr>
          <w:rFonts w:ascii="ＭＳ ゴシック" w:hAnsi="ＭＳ ゴシック" w:hint="eastAsia"/>
          <w:b/>
          <w:bCs/>
          <w:sz w:val="22"/>
          <w:szCs w:val="22"/>
        </w:rPr>
        <w:t xml:space="preserve"> </w:t>
      </w:r>
      <w:r w:rsidRPr="008D6D3C">
        <w:rPr>
          <w:rFonts w:ascii="ＭＳ ゴシック" w:hAnsi="ＭＳ ゴシック" w:hint="eastAsia"/>
          <w:bCs/>
          <w:sz w:val="22"/>
          <w:szCs w:val="22"/>
        </w:rPr>
        <w:t>mg</w:t>
      </w:r>
      <w:r w:rsidRPr="008D6D3C">
        <w:rPr>
          <w:rFonts w:ascii="ＭＳ ゴシック" w:hAnsi="ＭＳ ゴシック"/>
          <w:bCs/>
          <w:sz w:val="22"/>
          <w:szCs w:val="22"/>
        </w:rPr>
        <w:t>「</w:t>
      </w:r>
      <w:r w:rsidRPr="008D6D3C">
        <w:rPr>
          <w:rFonts w:ascii="ＭＳ ゴシック" w:hAnsi="ＭＳ ゴシック" w:hint="eastAsia"/>
          <w:bCs/>
          <w:sz w:val="22"/>
          <w:szCs w:val="22"/>
        </w:rPr>
        <w:t>DSEP</w:t>
      </w:r>
      <w:r w:rsidRPr="008D6D3C">
        <w:rPr>
          <w:rFonts w:ascii="ＭＳ ゴシック" w:hAnsi="ＭＳ ゴシック"/>
          <w:bCs/>
          <w:sz w:val="22"/>
          <w:szCs w:val="22"/>
        </w:rPr>
        <w:t>」</w:t>
      </w:r>
      <w:r w:rsidRPr="00544E01">
        <w:rPr>
          <w:rFonts w:ascii="ＭＳ ゴシック" w:hAnsi="ＭＳ ゴシック"/>
          <w:sz w:val="22"/>
          <w:lang w:val="ja-JP"/>
        </w:rPr>
        <w:t>はがん細胞を直接攻撃するのではなく、このEGFRからの信号の伝達を止めることで、がん細胞の増殖を抑えます。</w:t>
      </w:r>
    </w:p>
    <w:p w:rsidR="0091106A" w:rsidRDefault="0091106A" w:rsidP="0091106A">
      <w:pPr>
        <w:autoSpaceDE w:val="0"/>
        <w:autoSpaceDN w:val="0"/>
        <w:adjustRightInd w:val="0"/>
        <w:ind w:leftChars="200" w:left="400"/>
        <w:jc w:val="left"/>
        <w:rPr>
          <w:sz w:val="24"/>
          <w:lang w:val="ja-JP"/>
        </w:rPr>
      </w:pPr>
    </w:p>
    <w:p w:rsidR="0091106A" w:rsidRDefault="0091106A" w:rsidP="0091106A">
      <w:pPr>
        <w:autoSpaceDE w:val="0"/>
        <w:autoSpaceDN w:val="0"/>
        <w:adjustRightInd w:val="0"/>
        <w:ind w:leftChars="200" w:left="400"/>
        <w:jc w:val="left"/>
        <w:rPr>
          <w:sz w:val="24"/>
          <w:lang w:val="ja-JP"/>
        </w:rPr>
      </w:pPr>
    </w:p>
    <w:p w:rsidR="0091106A" w:rsidRDefault="0091106A" w:rsidP="0091106A">
      <w:pPr>
        <w:autoSpaceDE w:val="0"/>
        <w:autoSpaceDN w:val="0"/>
        <w:adjustRightInd w:val="0"/>
        <w:ind w:leftChars="200" w:left="400"/>
        <w:jc w:val="left"/>
        <w:rPr>
          <w:sz w:val="24"/>
          <w:lang w:val="ja-JP"/>
        </w:rPr>
      </w:pPr>
    </w:p>
    <w:p w:rsidR="0091106A" w:rsidRDefault="0091106A" w:rsidP="0091106A">
      <w:pPr>
        <w:autoSpaceDE w:val="0"/>
        <w:autoSpaceDN w:val="0"/>
        <w:adjustRightInd w:val="0"/>
        <w:ind w:leftChars="200" w:left="400"/>
        <w:jc w:val="left"/>
        <w:rPr>
          <w:sz w:val="24"/>
          <w:lang w:val="ja-JP"/>
        </w:rPr>
      </w:pPr>
    </w:p>
    <w:p w:rsidR="004E4454" w:rsidRDefault="004E4454" w:rsidP="0091106A">
      <w:pPr>
        <w:autoSpaceDE w:val="0"/>
        <w:autoSpaceDN w:val="0"/>
        <w:adjustRightInd w:val="0"/>
        <w:ind w:leftChars="200" w:left="400"/>
        <w:jc w:val="left"/>
        <w:rPr>
          <w:sz w:val="24"/>
          <w:lang w:val="ja-JP"/>
        </w:rPr>
      </w:pPr>
    </w:p>
    <w:p w:rsidR="004E4454" w:rsidRPr="009C61B5" w:rsidRDefault="004E4454" w:rsidP="0091106A">
      <w:pPr>
        <w:autoSpaceDE w:val="0"/>
        <w:autoSpaceDN w:val="0"/>
        <w:adjustRightInd w:val="0"/>
        <w:ind w:leftChars="200" w:left="400"/>
        <w:jc w:val="left"/>
        <w:rPr>
          <w:sz w:val="24"/>
          <w:lang w:val="ja-JP"/>
        </w:rPr>
      </w:pPr>
    </w:p>
    <w:p w:rsidR="0091106A" w:rsidRPr="00544E01" w:rsidRDefault="0091106A" w:rsidP="0091106A">
      <w:pPr>
        <w:autoSpaceDE w:val="0"/>
        <w:autoSpaceDN w:val="0"/>
        <w:adjustRightInd w:val="0"/>
        <w:jc w:val="left"/>
        <w:rPr>
          <w:b/>
          <w:bCs/>
          <w:sz w:val="24"/>
          <w:lang w:val="ja-JP"/>
        </w:rPr>
      </w:pPr>
      <w:r w:rsidRPr="00544E01">
        <w:rPr>
          <w:b/>
          <w:bCs/>
          <w:sz w:val="24"/>
          <w:lang w:val="ja-JP"/>
        </w:rPr>
        <w:lastRenderedPageBreak/>
        <w:t>このお薬（</w:t>
      </w:r>
      <w:r w:rsidRPr="00544E01">
        <w:rPr>
          <w:rFonts w:hint="eastAsia"/>
          <w:sz w:val="22"/>
        </w:rPr>
        <w:t>ゲ</w:t>
      </w:r>
      <w:r w:rsidRPr="00544E01">
        <w:rPr>
          <w:rFonts w:hint="eastAsia"/>
          <w:sz w:val="22"/>
          <w:szCs w:val="22"/>
        </w:rPr>
        <w:t>フィチニブ</w:t>
      </w:r>
      <w:r w:rsidR="00BF25D7" w:rsidRPr="00544E01">
        <w:rPr>
          <w:rFonts w:hint="eastAsia"/>
          <w:sz w:val="22"/>
          <w:szCs w:val="22"/>
        </w:rPr>
        <w:t>製剤</w:t>
      </w:r>
      <w:r w:rsidRPr="00544E01">
        <w:rPr>
          <w:b/>
          <w:bCs/>
          <w:sz w:val="24"/>
          <w:lang w:val="ja-JP"/>
        </w:rPr>
        <w:t>）の効果</w:t>
      </w:r>
    </w:p>
    <w:p w:rsidR="0091106A" w:rsidRPr="009C61B5" w:rsidRDefault="0091106A" w:rsidP="0091106A">
      <w:pPr>
        <w:autoSpaceDE w:val="0"/>
        <w:autoSpaceDN w:val="0"/>
        <w:adjustRightInd w:val="0"/>
        <w:jc w:val="left"/>
        <w:rPr>
          <w:bCs/>
          <w:sz w:val="22"/>
          <w:szCs w:val="22"/>
          <w:lang w:val="ja-JP"/>
        </w:rPr>
      </w:pPr>
      <w:r w:rsidRPr="009C61B5">
        <w:rPr>
          <w:bCs/>
          <w:sz w:val="22"/>
          <w:szCs w:val="22"/>
          <w:lang w:val="ja-JP"/>
        </w:rPr>
        <w:t>【初回治療】</w:t>
      </w:r>
    </w:p>
    <w:p w:rsidR="00295694" w:rsidRPr="00544E01" w:rsidRDefault="00295694" w:rsidP="00295694">
      <w:pPr>
        <w:numPr>
          <w:ilvl w:val="0"/>
          <w:numId w:val="6"/>
        </w:numPr>
        <w:autoSpaceDE w:val="0"/>
        <w:autoSpaceDN w:val="0"/>
        <w:adjustRightInd w:val="0"/>
        <w:ind w:left="380" w:hanging="380"/>
        <w:jc w:val="left"/>
        <w:rPr>
          <w:rFonts w:ascii="ＭＳ ゴシック" w:hAnsi="ＭＳ ゴシック"/>
          <w:sz w:val="22"/>
          <w:szCs w:val="22"/>
          <w:lang w:val="ja-JP"/>
        </w:rPr>
      </w:pPr>
      <w:r w:rsidRPr="008A2193">
        <w:rPr>
          <w:rFonts w:ascii="ＭＳ ゴシック" w:hAnsi="ＭＳ ゴシック"/>
          <w:sz w:val="22"/>
          <w:lang w:val="ja-JP"/>
        </w:rPr>
        <w:t>日本を含むアジアで行われた、腺がんおよび非喫煙者または過去に軽度の喫煙歴のある</w:t>
      </w:r>
      <w:r>
        <w:rPr>
          <w:rFonts w:ascii="ＭＳ ゴシック" w:hAnsi="ＭＳ ゴシック"/>
          <w:sz w:val="22"/>
          <w:szCs w:val="22"/>
          <w:lang w:val="ja-JP"/>
        </w:rPr>
        <w:br/>
      </w:r>
      <w:r w:rsidRPr="00295694">
        <w:rPr>
          <w:rFonts w:ascii="ＭＳ ゴシック" w:hAnsi="ＭＳ ゴシック"/>
          <w:sz w:val="22"/>
          <w:lang w:val="ja-JP"/>
        </w:rPr>
        <w:t>患者さんで、抗がん剤による治療を受けたことのない進行期の肺がん患者さんを対象とした</w:t>
      </w:r>
      <w:r>
        <w:rPr>
          <w:rFonts w:ascii="ＭＳ ゴシック" w:hAnsi="ＭＳ ゴシック"/>
          <w:sz w:val="22"/>
          <w:lang w:val="ja-JP"/>
        </w:rPr>
        <w:br/>
      </w:r>
      <w:r w:rsidRPr="00544E01">
        <w:rPr>
          <w:rFonts w:ascii="ＭＳ ゴシック" w:hAnsi="ＭＳ ゴシック"/>
          <w:sz w:val="22"/>
          <w:lang w:val="ja-JP"/>
        </w:rPr>
        <w:t>アジア国際共同第</w:t>
      </w:r>
      <w:r w:rsidRPr="00544E01">
        <w:rPr>
          <w:rFonts w:ascii="ＭＳ ゴシック" w:hAnsi="ＭＳ ゴシック" w:hint="eastAsia"/>
          <w:sz w:val="22"/>
          <w:lang w:val="ja-JP"/>
        </w:rPr>
        <w:t>Ⅲ</w:t>
      </w:r>
      <w:r w:rsidRPr="00544E01">
        <w:rPr>
          <w:rFonts w:ascii="ＭＳ ゴシック" w:hAnsi="ＭＳ ゴシック"/>
          <w:sz w:val="22"/>
          <w:lang w:val="ja-JP"/>
        </w:rPr>
        <w:t>相臨床試験において、</w:t>
      </w:r>
      <w:r w:rsidRPr="00544E01">
        <w:rPr>
          <w:rFonts w:ascii="ＭＳ ゴシック" w:hAnsi="ＭＳ ゴシック"/>
          <w:i/>
          <w:sz w:val="22"/>
          <w:lang w:val="ja-JP"/>
        </w:rPr>
        <w:t>EGFR</w:t>
      </w:r>
      <w:r w:rsidRPr="00544E01">
        <w:rPr>
          <w:rFonts w:ascii="ＭＳ ゴシック" w:hAnsi="ＭＳ ゴシック"/>
          <w:sz w:val="22"/>
          <w:lang w:val="ja-JP"/>
        </w:rPr>
        <w:t>遺伝子変異が陽性の患者さんでは、</w:t>
      </w:r>
      <w:r w:rsidRPr="00544E01">
        <w:rPr>
          <w:rFonts w:ascii="ＭＳ ゴシック" w:hAnsi="ＭＳ ゴシック" w:hint="eastAsia"/>
          <w:sz w:val="22"/>
        </w:rPr>
        <w:t>ゲ</w:t>
      </w:r>
      <w:r w:rsidRPr="00544E01">
        <w:rPr>
          <w:rFonts w:ascii="ＭＳ ゴシック" w:hAnsi="ＭＳ ゴシック" w:hint="eastAsia"/>
          <w:sz w:val="22"/>
          <w:szCs w:val="22"/>
        </w:rPr>
        <w:t>フィ</w:t>
      </w:r>
      <w:r w:rsidRPr="00544E01">
        <w:rPr>
          <w:rFonts w:ascii="ＭＳ ゴシック" w:hAnsi="ＭＳ ゴシック"/>
          <w:sz w:val="22"/>
          <w:szCs w:val="22"/>
        </w:rPr>
        <w:br/>
      </w:r>
      <w:r w:rsidRPr="00544E01">
        <w:rPr>
          <w:rFonts w:ascii="ＭＳ ゴシック" w:hAnsi="ＭＳ ゴシック" w:hint="eastAsia"/>
          <w:sz w:val="22"/>
          <w:szCs w:val="22"/>
        </w:rPr>
        <w:t>チニブ製剤</w:t>
      </w:r>
      <w:r w:rsidRPr="00544E01">
        <w:rPr>
          <w:rFonts w:ascii="ＭＳ ゴシック" w:hAnsi="ＭＳ ゴシック"/>
          <w:sz w:val="22"/>
          <w:lang w:val="ja-JP"/>
        </w:rPr>
        <w:t>を服用していた患者さんはカルボプラチン＋パクリタキセル併用</w:t>
      </w:r>
      <w:r w:rsidRPr="00544E01">
        <w:rPr>
          <w:rFonts w:ascii="ＭＳ ゴシック" w:hAnsi="ＭＳ ゴシック"/>
          <w:sz w:val="22"/>
          <w:szCs w:val="22"/>
          <w:vertAlign w:val="superscript"/>
          <w:lang w:val="ja-JP"/>
        </w:rPr>
        <w:t>※</w:t>
      </w:r>
      <w:r w:rsidRPr="00544E01">
        <w:rPr>
          <w:rFonts w:ascii="ＭＳ ゴシック" w:hAnsi="ＭＳ ゴシック"/>
          <w:sz w:val="22"/>
          <w:lang w:val="ja-JP"/>
        </w:rPr>
        <w:t>による治療を</w:t>
      </w:r>
      <w:r w:rsidRPr="00544E01">
        <w:rPr>
          <w:rFonts w:ascii="ＭＳ ゴシック" w:hAnsi="ＭＳ ゴシック"/>
          <w:sz w:val="22"/>
          <w:lang w:val="ja-JP"/>
        </w:rPr>
        <w:br/>
        <w:t>受けた患者さんと比べて、治療が効いている期間が長いこと、がんが縮小した患者さんの</w:t>
      </w:r>
      <w:r w:rsidRPr="00544E01">
        <w:rPr>
          <w:rFonts w:ascii="ＭＳ ゴシック" w:hAnsi="ＭＳ ゴシック"/>
          <w:sz w:val="22"/>
          <w:lang w:val="ja-JP"/>
        </w:rPr>
        <w:br/>
        <w:t>割合が高いことが報告されていま</w:t>
      </w:r>
      <w:r w:rsidRPr="00544E01">
        <w:rPr>
          <w:rFonts w:ascii="ＭＳ ゴシック" w:hAnsi="ＭＳ ゴシック"/>
          <w:sz w:val="22"/>
          <w:szCs w:val="22"/>
          <w:lang w:val="ja-JP"/>
        </w:rPr>
        <w:t>すが、生存期間の延長は示されませんでした。</w:t>
      </w:r>
      <w:r w:rsidRPr="00544E01">
        <w:rPr>
          <w:rFonts w:ascii="ＭＳ ゴシック" w:hAnsi="ＭＳ ゴシック"/>
          <w:sz w:val="22"/>
          <w:szCs w:val="22"/>
          <w:lang w:val="ja-JP"/>
        </w:rPr>
        <w:br/>
      </w:r>
      <w:r w:rsidRPr="00544E01">
        <w:rPr>
          <w:rFonts w:ascii="ＭＳ ゴシック" w:hAnsi="ＭＳ ゴシック"/>
          <w:sz w:val="22"/>
          <w:szCs w:val="22"/>
        </w:rPr>
        <w:t>また、</w:t>
      </w:r>
      <w:r w:rsidRPr="00544E01">
        <w:rPr>
          <w:rFonts w:ascii="ＭＳ ゴシック" w:hAnsi="ＭＳ ゴシック"/>
          <w:i/>
          <w:sz w:val="22"/>
          <w:szCs w:val="22"/>
        </w:rPr>
        <w:t>EGFR</w:t>
      </w:r>
      <w:r w:rsidRPr="00544E01">
        <w:rPr>
          <w:rFonts w:ascii="ＭＳ ゴシック" w:hAnsi="ＭＳ ゴシック"/>
          <w:sz w:val="22"/>
          <w:szCs w:val="22"/>
        </w:rPr>
        <w:t>遺伝子変異状況に関わらず急性肺障害・間質性肺炎が発現しております。</w:t>
      </w:r>
    </w:p>
    <w:p w:rsidR="00295694" w:rsidRPr="00544E01" w:rsidRDefault="00295694" w:rsidP="00295694">
      <w:pPr>
        <w:autoSpaceDE w:val="0"/>
        <w:autoSpaceDN w:val="0"/>
        <w:adjustRightInd w:val="0"/>
        <w:ind w:firstLineChars="100" w:firstLine="219"/>
        <w:jc w:val="left"/>
        <w:rPr>
          <w:rFonts w:ascii="ＭＳ ゴシック" w:hAnsi="ＭＳ ゴシック"/>
          <w:sz w:val="22"/>
          <w:szCs w:val="22"/>
          <w:lang w:val="ja-JP"/>
        </w:rPr>
      </w:pPr>
      <w:r w:rsidRPr="00544E01">
        <w:rPr>
          <w:rFonts w:ascii="ＭＳ ゴシック" w:hAnsi="ＭＳ ゴシック"/>
          <w:spacing w:val="2"/>
          <w:w w:val="98"/>
          <w:kern w:val="0"/>
          <w:sz w:val="22"/>
          <w:szCs w:val="22"/>
          <w:fitText w:val="9460" w:id="1791134208"/>
          <w:lang w:val="ja-JP"/>
        </w:rPr>
        <w:t>（</w:t>
      </w:r>
      <w:r w:rsidRPr="00544E01">
        <w:rPr>
          <w:rFonts w:ascii="ＭＳ ゴシック" w:hAnsi="ＭＳ ゴシック"/>
          <w:spacing w:val="2"/>
          <w:w w:val="98"/>
          <w:kern w:val="0"/>
          <w:sz w:val="22"/>
          <w:szCs w:val="22"/>
          <w:fitText w:val="9460" w:id="1791134208"/>
          <w:vertAlign w:val="superscript"/>
          <w:lang w:val="ja-JP"/>
        </w:rPr>
        <w:t>※</w:t>
      </w:r>
      <w:r w:rsidRPr="00544E01">
        <w:rPr>
          <w:rFonts w:ascii="ＭＳ ゴシック" w:hAnsi="ＭＳ ゴシック"/>
          <w:spacing w:val="2"/>
          <w:w w:val="98"/>
          <w:kern w:val="0"/>
          <w:sz w:val="22"/>
          <w:szCs w:val="22"/>
          <w:fitText w:val="9460" w:id="1791134208"/>
          <w:lang w:val="ja-JP"/>
        </w:rPr>
        <w:t>パクリタキセル、カルボプラチンは非小細胞肺がん治療などに使用される化学療法剤です。</w:t>
      </w:r>
      <w:r w:rsidRPr="00544E01">
        <w:rPr>
          <w:rFonts w:ascii="ＭＳ ゴシック" w:hAnsi="ＭＳ ゴシック"/>
          <w:spacing w:val="-38"/>
          <w:w w:val="98"/>
          <w:kern w:val="0"/>
          <w:sz w:val="22"/>
          <w:szCs w:val="22"/>
          <w:fitText w:val="9460" w:id="1791134208"/>
          <w:lang w:val="ja-JP"/>
        </w:rPr>
        <w:t>）</w:t>
      </w:r>
    </w:p>
    <w:p w:rsidR="00295694" w:rsidRPr="00544E01" w:rsidRDefault="00295694" w:rsidP="00295694">
      <w:pPr>
        <w:numPr>
          <w:ilvl w:val="0"/>
          <w:numId w:val="6"/>
        </w:numPr>
        <w:autoSpaceDE w:val="0"/>
        <w:autoSpaceDN w:val="0"/>
        <w:adjustRightInd w:val="0"/>
        <w:ind w:left="440" w:hanging="440"/>
        <w:jc w:val="left"/>
        <w:rPr>
          <w:rFonts w:ascii="ＭＳ ゴシック" w:hAnsi="ＭＳ ゴシック"/>
          <w:sz w:val="22"/>
          <w:szCs w:val="22"/>
          <w:lang w:val="ja-JP"/>
        </w:rPr>
      </w:pPr>
      <w:r w:rsidRPr="00544E01">
        <w:rPr>
          <w:rFonts w:ascii="ＭＳ ゴシック" w:hAnsi="ＭＳ ゴシック"/>
          <w:sz w:val="22"/>
          <w:szCs w:val="22"/>
          <w:lang w:val="ja-JP"/>
        </w:rPr>
        <w:t>日本で行われた、</w:t>
      </w:r>
      <w:r w:rsidRPr="00544E01">
        <w:rPr>
          <w:rFonts w:ascii="ＭＳ ゴシック" w:hAnsi="ＭＳ ゴシック"/>
          <w:i/>
          <w:sz w:val="22"/>
          <w:szCs w:val="22"/>
          <w:lang w:val="ja-JP"/>
        </w:rPr>
        <w:t>EGFR</w:t>
      </w:r>
      <w:r w:rsidRPr="00544E01">
        <w:rPr>
          <w:rFonts w:ascii="ＭＳ ゴシック" w:hAnsi="ＭＳ ゴシック"/>
          <w:sz w:val="22"/>
          <w:szCs w:val="22"/>
          <w:lang w:val="ja-JP"/>
        </w:rPr>
        <w:t>遺伝子変異が陽性の患者さんを対象とした第</w:t>
      </w:r>
      <w:r w:rsidRPr="00544E01">
        <w:rPr>
          <w:rFonts w:ascii="ＭＳ ゴシック" w:hAnsi="ＭＳ ゴシック" w:hint="eastAsia"/>
          <w:sz w:val="22"/>
          <w:szCs w:val="22"/>
          <w:lang w:val="ja-JP"/>
        </w:rPr>
        <w:t>Ⅲ</w:t>
      </w:r>
      <w:r w:rsidRPr="00544E01">
        <w:rPr>
          <w:rFonts w:ascii="ＭＳ ゴシック" w:hAnsi="ＭＳ ゴシック"/>
          <w:sz w:val="22"/>
          <w:szCs w:val="22"/>
          <w:lang w:val="ja-JP"/>
        </w:rPr>
        <w:t>相臨床試験において、</w:t>
      </w:r>
      <w:r w:rsidRPr="00544E01">
        <w:rPr>
          <w:rFonts w:ascii="ＭＳ ゴシック" w:hAnsi="ＭＳ ゴシック" w:hint="eastAsia"/>
          <w:sz w:val="22"/>
          <w:szCs w:val="22"/>
        </w:rPr>
        <w:t>ゲフィチニブ製剤</w:t>
      </w:r>
      <w:r w:rsidRPr="00544E01">
        <w:rPr>
          <w:rFonts w:ascii="ＭＳ ゴシック" w:hAnsi="ＭＳ ゴシック"/>
          <w:sz w:val="22"/>
          <w:szCs w:val="22"/>
          <w:lang w:val="ja-JP"/>
        </w:rPr>
        <w:t>を服用していた患者さんはカルボプラチン＋パクリタキセル併用</w:t>
      </w:r>
      <w:r w:rsidRPr="00544E01">
        <w:rPr>
          <w:rFonts w:ascii="ＭＳ ゴシック" w:hAnsi="ＭＳ ゴシック"/>
          <w:sz w:val="22"/>
          <w:szCs w:val="22"/>
          <w:vertAlign w:val="superscript"/>
          <w:lang w:val="ja-JP"/>
        </w:rPr>
        <w:t>※</w:t>
      </w:r>
      <w:r w:rsidRPr="00544E01">
        <w:rPr>
          <w:rFonts w:ascii="ＭＳ ゴシック" w:hAnsi="ＭＳ ゴシック"/>
          <w:sz w:val="22"/>
          <w:szCs w:val="22"/>
          <w:lang w:val="ja-JP"/>
        </w:rPr>
        <w:t>による</w:t>
      </w:r>
    </w:p>
    <w:p w:rsidR="00295694" w:rsidRPr="008A2193" w:rsidRDefault="00295694" w:rsidP="00295694">
      <w:pPr>
        <w:autoSpaceDE w:val="0"/>
        <w:autoSpaceDN w:val="0"/>
        <w:adjustRightInd w:val="0"/>
        <w:ind w:left="440"/>
        <w:jc w:val="left"/>
        <w:rPr>
          <w:rFonts w:ascii="ＭＳ ゴシック" w:hAnsi="ＭＳ ゴシック"/>
          <w:sz w:val="22"/>
          <w:szCs w:val="22"/>
          <w:lang w:val="ja-JP"/>
        </w:rPr>
      </w:pPr>
      <w:r w:rsidRPr="008A2193">
        <w:rPr>
          <w:rFonts w:ascii="ＭＳ ゴシック" w:hAnsi="ＭＳ ゴシック"/>
          <w:sz w:val="22"/>
          <w:szCs w:val="22"/>
          <w:lang w:val="ja-JP"/>
        </w:rPr>
        <w:t>治療を受けた患者さんと比べて、治療が効いている期間が長いこと、がんが縮小した患者</w:t>
      </w:r>
      <w:r>
        <w:rPr>
          <w:rFonts w:ascii="ＭＳ ゴシック" w:hAnsi="ＭＳ ゴシック"/>
          <w:sz w:val="22"/>
          <w:szCs w:val="22"/>
          <w:lang w:val="ja-JP"/>
        </w:rPr>
        <w:br/>
      </w:r>
      <w:r w:rsidRPr="008A2193">
        <w:rPr>
          <w:rFonts w:ascii="ＭＳ ゴシック" w:hAnsi="ＭＳ ゴシック"/>
          <w:sz w:val="22"/>
          <w:szCs w:val="22"/>
          <w:lang w:val="ja-JP"/>
        </w:rPr>
        <w:t>さんの割合が高いことが報告されていますが、生存期間の延長は示されませんでした。</w:t>
      </w:r>
      <w:r>
        <w:rPr>
          <w:rFonts w:ascii="ＭＳ ゴシック" w:hAnsi="ＭＳ ゴシック"/>
          <w:sz w:val="22"/>
          <w:szCs w:val="22"/>
          <w:lang w:val="ja-JP"/>
        </w:rPr>
        <w:br/>
      </w:r>
      <w:r w:rsidRPr="008A2193">
        <w:rPr>
          <w:rFonts w:ascii="ＭＳ ゴシック" w:hAnsi="ＭＳ ゴシック"/>
          <w:sz w:val="22"/>
          <w:szCs w:val="22"/>
        </w:rPr>
        <w:t>また、</w:t>
      </w:r>
      <w:r w:rsidRPr="008A2193">
        <w:rPr>
          <w:rFonts w:ascii="ＭＳ ゴシック" w:hAnsi="ＭＳ ゴシック"/>
          <w:i/>
          <w:sz w:val="22"/>
          <w:szCs w:val="22"/>
        </w:rPr>
        <w:t>EGFR</w:t>
      </w:r>
      <w:r w:rsidRPr="008A2193">
        <w:rPr>
          <w:rFonts w:ascii="ＭＳ ゴシック" w:hAnsi="ＭＳ ゴシック"/>
          <w:sz w:val="22"/>
          <w:szCs w:val="22"/>
        </w:rPr>
        <w:t>遺伝子変異が陽性であっても急性肺障害・間質性肺炎があらわれ、死亡する例も</w:t>
      </w:r>
      <w:r>
        <w:rPr>
          <w:rFonts w:ascii="ＭＳ ゴシック" w:hAnsi="ＭＳ ゴシック"/>
          <w:sz w:val="22"/>
          <w:szCs w:val="22"/>
        </w:rPr>
        <w:br/>
      </w:r>
      <w:r w:rsidRPr="008A2193">
        <w:rPr>
          <w:rFonts w:ascii="ＭＳ ゴシック" w:hAnsi="ＭＳ ゴシック"/>
          <w:sz w:val="22"/>
          <w:szCs w:val="22"/>
        </w:rPr>
        <w:t>報告されています。</w:t>
      </w:r>
    </w:p>
    <w:p w:rsidR="00295694" w:rsidRPr="009C61B5" w:rsidRDefault="00295694" w:rsidP="00295694">
      <w:pPr>
        <w:autoSpaceDE w:val="0"/>
        <w:autoSpaceDN w:val="0"/>
        <w:adjustRightInd w:val="0"/>
        <w:ind w:leftChars="110" w:left="434" w:hangingChars="100" w:hanging="214"/>
        <w:jc w:val="left"/>
        <w:rPr>
          <w:sz w:val="22"/>
          <w:lang w:val="ja-JP"/>
        </w:rPr>
      </w:pPr>
      <w:r w:rsidRPr="00295694">
        <w:rPr>
          <w:spacing w:val="2"/>
          <w:w w:val="96"/>
          <w:kern w:val="0"/>
          <w:sz w:val="22"/>
          <w:fitText w:val="9240" w:id="1791134209"/>
          <w:lang w:val="ja-JP"/>
        </w:rPr>
        <w:t>（</w:t>
      </w:r>
      <w:r w:rsidRPr="00295694">
        <w:rPr>
          <w:rFonts w:ascii="ＭＳ ゴシック" w:hAnsi="ＭＳ ゴシック"/>
          <w:spacing w:val="2"/>
          <w:w w:val="96"/>
          <w:kern w:val="0"/>
          <w:sz w:val="22"/>
          <w:fitText w:val="9240" w:id="1791134209"/>
          <w:vertAlign w:val="superscript"/>
          <w:lang w:val="ja-JP"/>
        </w:rPr>
        <w:t>※</w:t>
      </w:r>
      <w:r w:rsidRPr="00295694">
        <w:rPr>
          <w:spacing w:val="2"/>
          <w:w w:val="96"/>
          <w:kern w:val="0"/>
          <w:sz w:val="22"/>
          <w:fitText w:val="9240" w:id="1791134209"/>
          <w:lang w:val="ja-JP"/>
        </w:rPr>
        <w:t>パクリタキセル、カルボプラチンは非小細胞肺がん治療などに使用される化学療法剤です。</w:t>
      </w:r>
      <w:r w:rsidRPr="00295694">
        <w:rPr>
          <w:spacing w:val="-36"/>
          <w:w w:val="96"/>
          <w:kern w:val="0"/>
          <w:sz w:val="22"/>
          <w:fitText w:val="9240" w:id="1791134209"/>
          <w:lang w:val="ja-JP"/>
        </w:rPr>
        <w:t>）</w:t>
      </w:r>
    </w:p>
    <w:p w:rsidR="00295694" w:rsidRDefault="00295694" w:rsidP="00295694">
      <w:pPr>
        <w:autoSpaceDE w:val="0"/>
        <w:autoSpaceDN w:val="0"/>
        <w:adjustRightInd w:val="0"/>
        <w:jc w:val="left"/>
        <w:rPr>
          <w:rFonts w:hAnsi="ＭＳ ゴシック"/>
          <w:sz w:val="22"/>
          <w:lang w:val="ja-JP"/>
        </w:rPr>
      </w:pPr>
    </w:p>
    <w:p w:rsidR="0091106A" w:rsidRPr="009C61B5" w:rsidRDefault="0091106A" w:rsidP="0091106A">
      <w:pPr>
        <w:autoSpaceDE w:val="0"/>
        <w:autoSpaceDN w:val="0"/>
        <w:adjustRightInd w:val="0"/>
        <w:jc w:val="left"/>
        <w:rPr>
          <w:sz w:val="22"/>
          <w:lang w:val="ja-JP"/>
        </w:rPr>
      </w:pPr>
      <w:r w:rsidRPr="009C61B5">
        <w:rPr>
          <w:rFonts w:hAnsi="ＭＳ ゴシック"/>
          <w:sz w:val="22"/>
          <w:lang w:val="ja-JP"/>
        </w:rPr>
        <w:t>【</w:t>
      </w:r>
      <w:r w:rsidRPr="009C61B5">
        <w:rPr>
          <w:sz w:val="22"/>
          <w:lang w:val="ja-JP"/>
        </w:rPr>
        <w:t>2</w:t>
      </w:r>
      <w:r w:rsidRPr="009C61B5">
        <w:rPr>
          <w:sz w:val="22"/>
          <w:lang w:val="ja-JP"/>
        </w:rPr>
        <w:t>次治療以降】</w:t>
      </w:r>
    </w:p>
    <w:p w:rsidR="00295694" w:rsidRPr="00544E01" w:rsidRDefault="00295694" w:rsidP="00295694">
      <w:pPr>
        <w:numPr>
          <w:ilvl w:val="0"/>
          <w:numId w:val="6"/>
        </w:numPr>
        <w:autoSpaceDE w:val="0"/>
        <w:autoSpaceDN w:val="0"/>
        <w:adjustRightInd w:val="0"/>
        <w:ind w:left="380" w:hanging="380"/>
        <w:jc w:val="left"/>
        <w:rPr>
          <w:rFonts w:ascii="ＭＳ ゴシック" w:hAnsi="ＭＳ ゴシック"/>
          <w:sz w:val="22"/>
          <w:lang w:val="ja-JP"/>
        </w:rPr>
      </w:pPr>
      <w:r w:rsidRPr="008A2193">
        <w:rPr>
          <w:rFonts w:ascii="ＭＳ ゴシック" w:hAnsi="ＭＳ ゴシック"/>
          <w:sz w:val="22"/>
          <w:lang w:val="ja-JP"/>
        </w:rPr>
        <w:t>日本で行われた、</w:t>
      </w:r>
      <w:r w:rsidRPr="008A2193">
        <w:rPr>
          <w:rFonts w:ascii="ＭＳ ゴシック" w:hAnsi="ＭＳ ゴシック"/>
          <w:kern w:val="0"/>
          <w:sz w:val="22"/>
          <w:lang w:val="ja-JP"/>
        </w:rPr>
        <w:t>1～2回の抗がん剤治療が行われた進行期の肺がん</w:t>
      </w:r>
      <w:r w:rsidRPr="008A2193">
        <w:rPr>
          <w:rFonts w:ascii="ＭＳ ゴシック" w:hAnsi="ＭＳ ゴシック"/>
          <w:sz w:val="22"/>
          <w:lang w:val="ja-JP"/>
        </w:rPr>
        <w:t>患者さんを対象とした</w:t>
      </w:r>
      <w:r w:rsidRPr="008A2193">
        <w:rPr>
          <w:rFonts w:ascii="ＭＳ ゴシック" w:hAnsi="ＭＳ ゴシック"/>
          <w:sz w:val="22"/>
          <w:lang w:val="ja-JP"/>
        </w:rPr>
        <w:br/>
      </w:r>
      <w:r w:rsidRPr="00544E01">
        <w:rPr>
          <w:rFonts w:ascii="ＭＳ ゴシック" w:hAnsi="ＭＳ ゴシック"/>
          <w:sz w:val="22"/>
          <w:lang w:val="ja-JP"/>
        </w:rPr>
        <w:t>第</w:t>
      </w:r>
      <w:r w:rsidRPr="00544E01">
        <w:rPr>
          <w:rFonts w:ascii="ＭＳ ゴシック" w:hAnsi="ＭＳ ゴシック" w:hint="eastAsia"/>
          <w:sz w:val="22"/>
          <w:lang w:val="ja-JP"/>
        </w:rPr>
        <w:t>Ⅲ</w:t>
      </w:r>
      <w:r w:rsidRPr="00544E01">
        <w:rPr>
          <w:rFonts w:ascii="ＭＳ ゴシック" w:hAnsi="ＭＳ ゴシック"/>
          <w:sz w:val="22"/>
          <w:lang w:val="ja-JP"/>
        </w:rPr>
        <w:t>相臨床試験に</w:t>
      </w:r>
      <w:r w:rsidRPr="00544E01">
        <w:rPr>
          <w:rFonts w:ascii="ＭＳ ゴシック" w:hAnsi="ＭＳ ゴシック"/>
          <w:sz w:val="22"/>
          <w:szCs w:val="22"/>
          <w:lang w:val="ja-JP"/>
        </w:rPr>
        <w:t>おいて、</w:t>
      </w:r>
      <w:r w:rsidRPr="00544E01">
        <w:rPr>
          <w:rFonts w:ascii="ＭＳ ゴシック" w:hAnsi="ＭＳ ゴシック" w:hint="eastAsia"/>
          <w:sz w:val="22"/>
        </w:rPr>
        <w:t>ゲ</w:t>
      </w:r>
      <w:r w:rsidRPr="00544E01">
        <w:rPr>
          <w:rFonts w:ascii="ＭＳ ゴシック" w:hAnsi="ＭＳ ゴシック" w:hint="eastAsia"/>
          <w:sz w:val="22"/>
          <w:szCs w:val="22"/>
        </w:rPr>
        <w:t>フィチニブ製剤</w:t>
      </w:r>
      <w:r w:rsidRPr="00544E01">
        <w:rPr>
          <w:rFonts w:ascii="ＭＳ ゴシック" w:hAnsi="ＭＳ ゴシック"/>
          <w:kern w:val="0"/>
          <w:sz w:val="22"/>
          <w:szCs w:val="22"/>
          <w:lang w:val="ja-JP"/>
        </w:rPr>
        <w:t>を服用していた患者さんはドセタキセル</w:t>
      </w:r>
      <w:r w:rsidRPr="00544E01">
        <w:rPr>
          <w:rFonts w:ascii="ＭＳ ゴシック" w:hAnsi="ＭＳ ゴシック"/>
          <w:sz w:val="22"/>
          <w:vertAlign w:val="superscript"/>
          <w:lang w:val="ja-JP"/>
        </w:rPr>
        <w:t>※</w:t>
      </w:r>
      <w:r w:rsidRPr="00544E01">
        <w:rPr>
          <w:rFonts w:ascii="ＭＳ ゴシック" w:hAnsi="ＭＳ ゴシック"/>
          <w:kern w:val="0"/>
          <w:sz w:val="22"/>
          <w:szCs w:val="22"/>
          <w:lang w:val="ja-JP"/>
        </w:rPr>
        <w:t>による</w:t>
      </w:r>
      <w:r w:rsidRPr="00544E01">
        <w:rPr>
          <w:rFonts w:ascii="ＭＳ ゴシック" w:hAnsi="ＭＳ ゴシック"/>
          <w:kern w:val="0"/>
          <w:sz w:val="22"/>
          <w:szCs w:val="22"/>
          <w:lang w:val="ja-JP"/>
        </w:rPr>
        <w:br/>
        <w:t>治療を受けた患者さんと比べて、がんが縮小した患者さんの割合は多かったものの、生存期間が劣っていないことについては統計学</w:t>
      </w:r>
      <w:r w:rsidRPr="00544E01">
        <w:rPr>
          <w:rFonts w:ascii="ＭＳ ゴシック" w:hAnsi="ＭＳ ゴシック"/>
          <w:kern w:val="0"/>
          <w:sz w:val="22"/>
          <w:lang w:val="ja-JP"/>
        </w:rPr>
        <w:t>的に証明されませんでした。</w:t>
      </w:r>
    </w:p>
    <w:p w:rsidR="00295694" w:rsidRPr="00544E01" w:rsidRDefault="00295694" w:rsidP="00295694">
      <w:pPr>
        <w:autoSpaceDE w:val="0"/>
        <w:autoSpaceDN w:val="0"/>
        <w:adjustRightInd w:val="0"/>
        <w:ind w:leftChars="190" w:left="380"/>
        <w:jc w:val="left"/>
        <w:rPr>
          <w:rFonts w:ascii="ＭＳ ゴシック" w:hAnsi="ＭＳ ゴシック"/>
          <w:kern w:val="0"/>
          <w:sz w:val="22"/>
          <w:lang w:val="ja-JP"/>
        </w:rPr>
      </w:pPr>
      <w:r w:rsidRPr="00544E01">
        <w:rPr>
          <w:rFonts w:ascii="ＭＳ ゴシック" w:hAnsi="ＭＳ ゴシック"/>
          <w:kern w:val="0"/>
          <w:sz w:val="22"/>
          <w:lang w:val="ja-JP"/>
        </w:rPr>
        <w:t>一方、海外（日本を含まない）で行われた、1～2回の抗がん剤治療が行われた進行期の肺がん</w:t>
      </w:r>
      <w:r w:rsidRPr="00544E01">
        <w:rPr>
          <w:rFonts w:ascii="ＭＳ ゴシック" w:hAnsi="ＭＳ ゴシック"/>
          <w:sz w:val="22"/>
          <w:lang w:val="ja-JP"/>
        </w:rPr>
        <w:t>患者さんを対象とした第</w:t>
      </w:r>
      <w:r w:rsidRPr="00544E01">
        <w:rPr>
          <w:rFonts w:ascii="ＭＳ ゴシック" w:hAnsi="ＭＳ ゴシック" w:hint="eastAsia"/>
          <w:sz w:val="22"/>
          <w:lang w:val="ja-JP"/>
        </w:rPr>
        <w:t>Ⅲ</w:t>
      </w:r>
      <w:r w:rsidRPr="00544E01">
        <w:rPr>
          <w:rFonts w:ascii="ＭＳ ゴシック" w:hAnsi="ＭＳ ゴシック"/>
          <w:sz w:val="22"/>
          <w:lang w:val="ja-JP"/>
        </w:rPr>
        <w:t>相臨床試験においては、</w:t>
      </w:r>
      <w:r w:rsidRPr="00544E01">
        <w:rPr>
          <w:rFonts w:ascii="ＭＳ ゴシック" w:hAnsi="ＭＳ ゴシック" w:hint="eastAsia"/>
          <w:sz w:val="22"/>
        </w:rPr>
        <w:t>ゲ</w:t>
      </w:r>
      <w:r w:rsidRPr="00544E01">
        <w:rPr>
          <w:rFonts w:ascii="ＭＳ ゴシック" w:hAnsi="ＭＳ ゴシック" w:hint="eastAsia"/>
          <w:sz w:val="22"/>
          <w:szCs w:val="22"/>
        </w:rPr>
        <w:t>フィチニブ製剤</w:t>
      </w:r>
      <w:r w:rsidRPr="00544E01">
        <w:rPr>
          <w:rFonts w:ascii="ＭＳ ゴシック" w:hAnsi="ＭＳ ゴシック"/>
          <w:kern w:val="0"/>
          <w:sz w:val="22"/>
          <w:lang w:val="ja-JP"/>
        </w:rPr>
        <w:t>を服用していた患者さんはドセタキセル</w:t>
      </w:r>
      <w:r w:rsidRPr="00544E01">
        <w:rPr>
          <w:rFonts w:ascii="ＭＳ ゴシック" w:hAnsi="ＭＳ ゴシック"/>
          <w:sz w:val="22"/>
          <w:vertAlign w:val="superscript"/>
          <w:lang w:val="ja-JP"/>
        </w:rPr>
        <w:t>※</w:t>
      </w:r>
      <w:r w:rsidRPr="00544E01">
        <w:rPr>
          <w:rFonts w:ascii="ＭＳ ゴシック" w:hAnsi="ＭＳ ゴシック"/>
          <w:kern w:val="0"/>
          <w:sz w:val="22"/>
          <w:lang w:val="ja-JP"/>
        </w:rPr>
        <w:t>による治療を受けた患者さんと比べて、がんが縮小した患者さんの割合に</w:t>
      </w:r>
      <w:r w:rsidRPr="00544E01">
        <w:rPr>
          <w:rFonts w:ascii="ＭＳ ゴシック" w:hAnsi="ＭＳ ゴシック"/>
          <w:kern w:val="0"/>
          <w:sz w:val="22"/>
          <w:lang w:val="ja-JP"/>
        </w:rPr>
        <w:br/>
        <w:t>差はなく、生存期間が劣っていないことについて統計学的に証明されました。</w:t>
      </w:r>
    </w:p>
    <w:p w:rsidR="00295694" w:rsidRDefault="00295694" w:rsidP="00295694">
      <w:pPr>
        <w:autoSpaceDE w:val="0"/>
        <w:autoSpaceDN w:val="0"/>
        <w:adjustRightInd w:val="0"/>
        <w:ind w:firstLineChars="100" w:firstLine="220"/>
        <w:jc w:val="left"/>
        <w:rPr>
          <w:kern w:val="0"/>
          <w:sz w:val="22"/>
          <w:lang w:val="ja-JP"/>
        </w:rPr>
      </w:pPr>
      <w:r w:rsidRPr="009C61B5">
        <w:rPr>
          <w:kern w:val="0"/>
          <w:sz w:val="22"/>
          <w:lang w:val="ja-JP"/>
        </w:rPr>
        <w:t>（</w:t>
      </w:r>
      <w:r w:rsidRPr="006E24D7">
        <w:rPr>
          <w:rFonts w:ascii="ＭＳ ゴシック" w:hAnsi="ＭＳ ゴシック"/>
          <w:sz w:val="22"/>
          <w:vertAlign w:val="superscript"/>
          <w:lang w:val="ja-JP"/>
        </w:rPr>
        <w:t>※</w:t>
      </w:r>
      <w:r w:rsidRPr="009C61B5">
        <w:rPr>
          <w:kern w:val="0"/>
          <w:sz w:val="22"/>
          <w:lang w:val="ja-JP"/>
        </w:rPr>
        <w:t>ドセタキセルは非小細胞肺がん治療などに使用される化学療法剤です。）</w:t>
      </w:r>
    </w:p>
    <w:p w:rsidR="004E4454" w:rsidRPr="009C61B5" w:rsidRDefault="004E4454" w:rsidP="00295694">
      <w:pPr>
        <w:autoSpaceDE w:val="0"/>
        <w:autoSpaceDN w:val="0"/>
        <w:adjustRightInd w:val="0"/>
        <w:ind w:firstLineChars="100" w:firstLine="220"/>
        <w:jc w:val="left"/>
        <w:rPr>
          <w:sz w:val="22"/>
          <w:lang w:val="ja-JP"/>
        </w:rPr>
      </w:pPr>
    </w:p>
    <w:p w:rsidR="00295694" w:rsidRPr="009C61B5" w:rsidRDefault="00295694" w:rsidP="008C4E80">
      <w:pPr>
        <w:autoSpaceDE w:val="0"/>
        <w:autoSpaceDN w:val="0"/>
        <w:adjustRightInd w:val="0"/>
        <w:jc w:val="left"/>
        <w:rPr>
          <w:sz w:val="22"/>
          <w:lang w:val="ja-JP"/>
        </w:rPr>
      </w:pPr>
      <w:r w:rsidRPr="00463C02">
        <w:rPr>
          <w:sz w:val="22"/>
          <w:lang w:val="ja-JP"/>
        </w:rPr>
        <w:t>このお薬の服用によっても、効果がみられない場合もあります。また、一度、効果が得られても再び増悪することもあります。</w:t>
      </w:r>
    </w:p>
    <w:p w:rsidR="0091106A" w:rsidRPr="009C61B5" w:rsidRDefault="00485B26" w:rsidP="0091106A">
      <w:pPr>
        <w:autoSpaceDE w:val="0"/>
        <w:autoSpaceDN w:val="0"/>
        <w:adjustRightInd w:val="0"/>
        <w:jc w:val="left"/>
        <w:rPr>
          <w:sz w:val="24"/>
          <w:lang w:val="ja-JP"/>
        </w:rPr>
      </w:pPr>
      <w:r>
        <w:rPr>
          <w:noProof/>
        </w:rPr>
        <mc:AlternateContent>
          <mc:Choice Requires="wps">
            <w:drawing>
              <wp:anchor distT="0" distB="0" distL="114300" distR="114300" simplePos="0" relativeHeight="251668480" behindDoc="0" locked="0" layoutInCell="1" allowOverlap="1" wp14:anchorId="39EEBF20" wp14:editId="1726F403">
                <wp:simplePos x="0" y="0"/>
                <wp:positionH relativeFrom="column">
                  <wp:posOffset>113348</wp:posOffset>
                </wp:positionH>
                <wp:positionV relativeFrom="paragraph">
                  <wp:posOffset>228600</wp:posOffset>
                </wp:positionV>
                <wp:extent cx="5886450" cy="1028700"/>
                <wp:effectExtent l="0" t="0" r="19050" b="1905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028700"/>
                        </a:xfrm>
                        <a:prstGeom prst="rect">
                          <a:avLst/>
                        </a:prstGeom>
                        <a:solidFill>
                          <a:srgbClr val="FFFFFF"/>
                        </a:solidFill>
                        <a:ln w="9525">
                          <a:solidFill>
                            <a:srgbClr val="000000"/>
                          </a:solidFill>
                          <a:miter lim="800000"/>
                          <a:headEnd/>
                          <a:tailEnd/>
                        </a:ln>
                      </wps:spPr>
                      <wps:txbx>
                        <w:txbxContent>
                          <w:p w:rsidR="008C4E80" w:rsidRPr="00485B26" w:rsidRDefault="008C4E80" w:rsidP="0091106A">
                            <w:pPr>
                              <w:autoSpaceDE w:val="0"/>
                              <w:autoSpaceDN w:val="0"/>
                              <w:adjustRightInd w:val="0"/>
                              <w:jc w:val="left"/>
                              <w:rPr>
                                <w:rFonts w:ascii="ＭＳ ゴシック" w:hAnsi="ＭＳ ゴシック"/>
                                <w:kern w:val="0"/>
                                <w:sz w:val="21"/>
                                <w:lang w:val="ja-JP"/>
                              </w:rPr>
                            </w:pPr>
                            <w:r w:rsidRPr="00485B26">
                              <w:rPr>
                                <w:rFonts w:ascii="ＭＳ ゴシック" w:hAnsi="ＭＳ ゴシック" w:hint="eastAsia"/>
                                <w:kern w:val="0"/>
                                <w:sz w:val="21"/>
                                <w:lang w:val="ja-JP"/>
                              </w:rPr>
                              <w:t>＜参考＞がんのお薬の臨床試験には次の</w:t>
                            </w:r>
                            <w:r w:rsidRPr="00485B26">
                              <w:rPr>
                                <w:rFonts w:ascii="ＭＳ ゴシック" w:hAnsi="ＭＳ ゴシック"/>
                                <w:kern w:val="0"/>
                                <w:sz w:val="21"/>
                                <w:lang w:val="ja-JP"/>
                              </w:rPr>
                              <w:t>3</w:t>
                            </w:r>
                            <w:r w:rsidRPr="00485B26">
                              <w:rPr>
                                <w:rFonts w:ascii="ＭＳ ゴシック" w:hAnsi="ＭＳ ゴシック" w:hint="eastAsia"/>
                                <w:kern w:val="0"/>
                                <w:sz w:val="21"/>
                                <w:lang w:val="ja-JP"/>
                              </w:rPr>
                              <w:t>段階の試験があります。</w:t>
                            </w:r>
                          </w:p>
                          <w:p w:rsidR="008C4E80" w:rsidRPr="00485B26" w:rsidRDefault="008C4E80" w:rsidP="0091106A">
                            <w:pPr>
                              <w:autoSpaceDE w:val="0"/>
                              <w:autoSpaceDN w:val="0"/>
                              <w:adjustRightInd w:val="0"/>
                              <w:jc w:val="left"/>
                              <w:rPr>
                                <w:rFonts w:ascii="ＭＳ ゴシック" w:hAnsi="ＭＳ ゴシック"/>
                                <w:kern w:val="0"/>
                                <w:sz w:val="21"/>
                                <w:lang w:val="ja-JP"/>
                              </w:rPr>
                            </w:pPr>
                            <w:r w:rsidRPr="00485B26">
                              <w:rPr>
                                <w:rFonts w:ascii="ＭＳ ゴシック" w:hAnsi="ＭＳ ゴシック" w:hint="eastAsia"/>
                                <w:kern w:val="0"/>
                                <w:sz w:val="21"/>
                                <w:lang w:val="ja-JP"/>
                              </w:rPr>
                              <w:t>・第Ⅰ相：動物実験を終えた新薬を初めて人へ投与します。安全な投与量を決めます。</w:t>
                            </w:r>
                          </w:p>
                          <w:p w:rsidR="008C4E80" w:rsidRPr="00485B26" w:rsidRDefault="008C4E80" w:rsidP="0091106A">
                            <w:pPr>
                              <w:autoSpaceDE w:val="0"/>
                              <w:autoSpaceDN w:val="0"/>
                              <w:adjustRightInd w:val="0"/>
                              <w:jc w:val="left"/>
                              <w:rPr>
                                <w:rFonts w:ascii="ＭＳ ゴシック" w:hAnsi="ＭＳ ゴシック"/>
                                <w:kern w:val="0"/>
                                <w:sz w:val="21"/>
                                <w:lang w:val="ja-JP"/>
                              </w:rPr>
                            </w:pPr>
                            <w:r w:rsidRPr="00485B26">
                              <w:rPr>
                                <w:rFonts w:ascii="ＭＳ ゴシック" w:hAnsi="ＭＳ ゴシック" w:hint="eastAsia"/>
                                <w:kern w:val="0"/>
                                <w:sz w:val="21"/>
                                <w:lang w:val="ja-JP"/>
                              </w:rPr>
                              <w:t>・第Ⅱ相：安全性とともにがんの大きさが小さくなるかどうかを調べます。</w:t>
                            </w:r>
                          </w:p>
                          <w:p w:rsidR="008C4E80" w:rsidRPr="00485B26" w:rsidRDefault="008C4E80" w:rsidP="0091106A">
                            <w:pPr>
                              <w:autoSpaceDE w:val="0"/>
                              <w:autoSpaceDN w:val="0"/>
                              <w:adjustRightInd w:val="0"/>
                              <w:jc w:val="left"/>
                              <w:rPr>
                                <w:rFonts w:ascii="ＭＳ ゴシック" w:hAnsi="ＭＳ ゴシック"/>
                              </w:rPr>
                            </w:pPr>
                            <w:r w:rsidRPr="00485B26">
                              <w:rPr>
                                <w:rFonts w:ascii="ＭＳ ゴシック" w:hAnsi="ＭＳ ゴシック" w:hint="eastAsia"/>
                                <w:kern w:val="0"/>
                                <w:sz w:val="21"/>
                                <w:lang w:val="ja-JP"/>
                              </w:rPr>
                              <w:t>・第Ⅲ相：</w:t>
                            </w:r>
                            <w:r w:rsidRPr="00485B26">
                              <w:rPr>
                                <w:rFonts w:ascii="ＭＳ ゴシック" w:hAnsi="ＭＳ ゴシック"/>
                                <w:kern w:val="0"/>
                                <w:sz w:val="21"/>
                                <w:lang w:val="ja-JP"/>
                              </w:rPr>
                              <w:ruby>
                                <w:rubyPr>
                                  <w:rubyAlign w:val="distributeSpace"/>
                                  <w:hps w:val="10"/>
                                  <w:hpsRaise w:val="18"/>
                                  <w:hpsBaseText w:val="21"/>
                                  <w:lid w:val="ja-JP"/>
                                </w:rubyPr>
                                <w:rt>
                                  <w:r w:rsidR="008C4E80" w:rsidRPr="00485B26">
                                    <w:rPr>
                                      <w:rFonts w:ascii="ＭＳ ゴシック" w:hAnsi="ＭＳ ゴシック" w:hint="eastAsia"/>
                                      <w:kern w:val="0"/>
                                      <w:sz w:val="21"/>
                                      <w:lang w:val="ja-JP"/>
                                    </w:rPr>
                                    <w:t>こんち</w:t>
                                  </w:r>
                                </w:rt>
                                <w:rubyBase>
                                  <w:r w:rsidR="008C4E80" w:rsidRPr="00485B26">
                                    <w:rPr>
                                      <w:rFonts w:ascii="ＭＳ ゴシック" w:hAnsi="ＭＳ ゴシック" w:hint="eastAsia"/>
                                      <w:kern w:val="0"/>
                                      <w:sz w:val="21"/>
                                      <w:lang w:val="ja-JP"/>
                                    </w:rPr>
                                    <w:t>根治</w:t>
                                  </w:r>
                                </w:rubyBase>
                              </w:ruby>
                            </w:r>
                            <w:r w:rsidRPr="00485B26">
                              <w:rPr>
                                <w:rFonts w:ascii="ＭＳ ゴシック" w:hAnsi="ＭＳ ゴシック"/>
                                <w:kern w:val="0"/>
                                <w:sz w:val="21"/>
                                <w:lang w:val="ja-JP"/>
                              </w:rPr>
                              <w:ruby>
                                <w:rubyPr>
                                  <w:rubyAlign w:val="distributeSpace"/>
                                  <w:hps w:val="10"/>
                                  <w:hpsRaise w:val="18"/>
                                  <w:hpsBaseText w:val="21"/>
                                  <w:lid w:val="ja-JP"/>
                                </w:rubyPr>
                                <w:rt>
                                  <w:r w:rsidR="008C4E80" w:rsidRPr="00485B26">
                                    <w:rPr>
                                      <w:rFonts w:ascii="ＭＳ ゴシック" w:hAnsi="ＭＳ ゴシック" w:hint="eastAsia"/>
                                      <w:kern w:val="0"/>
                                      <w:sz w:val="21"/>
                                      <w:lang w:val="ja-JP"/>
                                    </w:rPr>
                                    <w:t>こうか</w:t>
                                  </w:r>
                                </w:rt>
                                <w:rubyBase>
                                  <w:r w:rsidR="008C4E80" w:rsidRPr="00485B26">
                                    <w:rPr>
                                      <w:rFonts w:ascii="ＭＳ ゴシック" w:hAnsi="ＭＳ ゴシック" w:hint="eastAsia"/>
                                      <w:kern w:val="0"/>
                                      <w:sz w:val="21"/>
                                      <w:lang w:val="ja-JP"/>
                                    </w:rPr>
                                    <w:t>効果</w:t>
                                  </w:r>
                                </w:rubyBase>
                              </w:ruby>
                            </w:r>
                            <w:r w:rsidRPr="00485B26">
                              <w:rPr>
                                <w:rFonts w:ascii="ＭＳ ゴシック" w:hAnsi="ＭＳ ゴシック" w:hint="eastAsia"/>
                                <w:kern w:val="0"/>
                                <w:sz w:val="21"/>
                                <w:lang w:val="ja-JP"/>
                              </w:rPr>
                              <w:t>や</w:t>
                            </w:r>
                            <w:r w:rsidRPr="00485B26">
                              <w:rPr>
                                <w:rFonts w:ascii="ＭＳ ゴシック" w:hAnsi="ＭＳ ゴシック"/>
                                <w:kern w:val="0"/>
                                <w:sz w:val="21"/>
                                <w:lang w:val="ja-JP"/>
                              </w:rPr>
                              <w:ruby>
                                <w:rubyPr>
                                  <w:rubyAlign w:val="distributeSpace"/>
                                  <w:hps w:val="10"/>
                                  <w:hpsRaise w:val="18"/>
                                  <w:hpsBaseText w:val="21"/>
                                  <w:lid w:val="ja-JP"/>
                                </w:rubyPr>
                                <w:rt>
                                  <w:r w:rsidR="008C4E80" w:rsidRPr="00485B26">
                                    <w:rPr>
                                      <w:rFonts w:ascii="ＭＳ ゴシック" w:hAnsi="ＭＳ ゴシック" w:hint="eastAsia"/>
                                      <w:kern w:val="0"/>
                                      <w:sz w:val="21"/>
                                      <w:lang w:val="ja-JP"/>
                                    </w:rPr>
                                    <w:t>えんめい</w:t>
                                  </w:r>
                                </w:rt>
                                <w:rubyBase>
                                  <w:r w:rsidR="008C4E80" w:rsidRPr="00485B26">
                                    <w:rPr>
                                      <w:rFonts w:ascii="ＭＳ ゴシック" w:hAnsi="ＭＳ ゴシック" w:hint="eastAsia"/>
                                      <w:kern w:val="0"/>
                                      <w:sz w:val="21"/>
                                      <w:lang w:val="ja-JP"/>
                                    </w:rPr>
                                    <w:t>延命</w:t>
                                  </w:r>
                                </w:rubyBase>
                              </w:ruby>
                            </w:r>
                            <w:r w:rsidRPr="00485B26">
                              <w:rPr>
                                <w:rFonts w:ascii="ＭＳ ゴシック" w:hAnsi="ＭＳ ゴシック"/>
                                <w:kern w:val="0"/>
                                <w:sz w:val="21"/>
                                <w:lang w:val="ja-JP"/>
                              </w:rPr>
                              <w:ruby>
                                <w:rubyPr>
                                  <w:rubyAlign w:val="distributeSpace"/>
                                  <w:hps w:val="10"/>
                                  <w:hpsRaise w:val="18"/>
                                  <w:hpsBaseText w:val="21"/>
                                  <w:lid w:val="ja-JP"/>
                                </w:rubyPr>
                                <w:rt>
                                  <w:r w:rsidR="008C4E80" w:rsidRPr="00485B26">
                                    <w:rPr>
                                      <w:rFonts w:ascii="ＭＳ ゴシック" w:hAnsi="ＭＳ ゴシック" w:hint="eastAsia"/>
                                      <w:kern w:val="0"/>
                                      <w:sz w:val="21"/>
                                      <w:lang w:val="ja-JP"/>
                                    </w:rPr>
                                    <w:t>こうか</w:t>
                                  </w:r>
                                </w:rt>
                                <w:rubyBase>
                                  <w:r w:rsidR="008C4E80" w:rsidRPr="00485B26">
                                    <w:rPr>
                                      <w:rFonts w:ascii="ＭＳ ゴシック" w:hAnsi="ＭＳ ゴシック" w:hint="eastAsia"/>
                                      <w:kern w:val="0"/>
                                      <w:sz w:val="21"/>
                                      <w:lang w:val="ja-JP"/>
                                    </w:rPr>
                                    <w:t>効果</w:t>
                                  </w:r>
                                </w:rubyBase>
                              </w:ruby>
                            </w:r>
                            <w:r w:rsidRPr="00485B26">
                              <w:rPr>
                                <w:rFonts w:ascii="ＭＳ ゴシック" w:hAnsi="ＭＳ ゴシック" w:hint="eastAsia"/>
                                <w:kern w:val="0"/>
                                <w:sz w:val="21"/>
                                <w:lang w:val="ja-JP"/>
                              </w:rPr>
                              <w:t>がどれほどあるかを調べます。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BF20" id="Text Box 38" o:spid="_x0000_s1037" type="#_x0000_t202" style="position:absolute;margin-left:8.95pt;margin-top:18pt;width:463.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">
                <v:textbox>
                  <w:txbxContent>
                    <w:p w:rsidR="008C4E80" w:rsidRPr="00485B26" w:rsidRDefault="008C4E80" w:rsidP="0091106A">
                      <w:pPr>
                        <w:autoSpaceDE w:val="0"/>
                        <w:autoSpaceDN w:val="0"/>
                        <w:adjustRightInd w:val="0"/>
                        <w:jc w:val="left"/>
                        <w:rPr>
                          <w:rFonts w:ascii="ＭＳ ゴシック" w:hAnsi="ＭＳ ゴシック"/>
                          <w:kern w:val="0"/>
                          <w:sz w:val="21"/>
                          <w:lang w:val="ja-JP"/>
                        </w:rPr>
                      </w:pPr>
                      <w:r w:rsidRPr="00485B26">
                        <w:rPr>
                          <w:rFonts w:ascii="ＭＳ ゴシック" w:hAnsi="ＭＳ ゴシック" w:hint="eastAsia"/>
                          <w:kern w:val="0"/>
                          <w:sz w:val="21"/>
                          <w:lang w:val="ja-JP"/>
                        </w:rPr>
                        <w:t>＜参考＞がんのお薬の臨床試験には次の</w:t>
                      </w:r>
                      <w:r w:rsidRPr="00485B26">
                        <w:rPr>
                          <w:rFonts w:ascii="ＭＳ ゴシック" w:hAnsi="ＭＳ ゴシック"/>
                          <w:kern w:val="0"/>
                          <w:sz w:val="21"/>
                          <w:lang w:val="ja-JP"/>
                        </w:rPr>
                        <w:t>3</w:t>
                      </w:r>
                      <w:r w:rsidRPr="00485B26">
                        <w:rPr>
                          <w:rFonts w:ascii="ＭＳ ゴシック" w:hAnsi="ＭＳ ゴシック" w:hint="eastAsia"/>
                          <w:kern w:val="0"/>
                          <w:sz w:val="21"/>
                          <w:lang w:val="ja-JP"/>
                        </w:rPr>
                        <w:t>段階の試験があります。</w:t>
                      </w:r>
                    </w:p>
                    <w:p w:rsidR="008C4E80" w:rsidRPr="00485B26" w:rsidRDefault="008C4E80" w:rsidP="0091106A">
                      <w:pPr>
                        <w:autoSpaceDE w:val="0"/>
                        <w:autoSpaceDN w:val="0"/>
                        <w:adjustRightInd w:val="0"/>
                        <w:jc w:val="left"/>
                        <w:rPr>
                          <w:rFonts w:ascii="ＭＳ ゴシック" w:hAnsi="ＭＳ ゴシック"/>
                          <w:kern w:val="0"/>
                          <w:sz w:val="21"/>
                          <w:lang w:val="ja-JP"/>
                        </w:rPr>
                      </w:pPr>
                      <w:r w:rsidRPr="00485B26">
                        <w:rPr>
                          <w:rFonts w:ascii="ＭＳ ゴシック" w:hAnsi="ＭＳ ゴシック" w:hint="eastAsia"/>
                          <w:kern w:val="0"/>
                          <w:sz w:val="21"/>
                          <w:lang w:val="ja-JP"/>
                        </w:rPr>
                        <w:t>・第Ⅰ相：動物実験を終えた新薬を初めて人へ投与します。安全な投与量を決めます。</w:t>
                      </w:r>
                    </w:p>
                    <w:p w:rsidR="008C4E80" w:rsidRPr="00485B26" w:rsidRDefault="008C4E80" w:rsidP="0091106A">
                      <w:pPr>
                        <w:autoSpaceDE w:val="0"/>
                        <w:autoSpaceDN w:val="0"/>
                        <w:adjustRightInd w:val="0"/>
                        <w:jc w:val="left"/>
                        <w:rPr>
                          <w:rFonts w:ascii="ＭＳ ゴシック" w:hAnsi="ＭＳ ゴシック"/>
                          <w:kern w:val="0"/>
                          <w:sz w:val="21"/>
                          <w:lang w:val="ja-JP"/>
                        </w:rPr>
                      </w:pPr>
                      <w:r w:rsidRPr="00485B26">
                        <w:rPr>
                          <w:rFonts w:ascii="ＭＳ ゴシック" w:hAnsi="ＭＳ ゴシック" w:hint="eastAsia"/>
                          <w:kern w:val="0"/>
                          <w:sz w:val="21"/>
                          <w:lang w:val="ja-JP"/>
                        </w:rPr>
                        <w:t>・第Ⅱ相：安全性とともにがんの大きさが小さくなるかどうかを調べます。</w:t>
                      </w:r>
                    </w:p>
                    <w:p w:rsidR="008C4E80" w:rsidRPr="00485B26" w:rsidRDefault="008C4E80" w:rsidP="0091106A">
                      <w:pPr>
                        <w:autoSpaceDE w:val="0"/>
                        <w:autoSpaceDN w:val="0"/>
                        <w:adjustRightInd w:val="0"/>
                        <w:jc w:val="left"/>
                        <w:rPr>
                          <w:rFonts w:ascii="ＭＳ ゴシック" w:hAnsi="ＭＳ ゴシック"/>
                        </w:rPr>
                      </w:pPr>
                      <w:r w:rsidRPr="00485B26">
                        <w:rPr>
                          <w:rFonts w:ascii="ＭＳ ゴシック" w:hAnsi="ＭＳ ゴシック" w:hint="eastAsia"/>
                          <w:kern w:val="0"/>
                          <w:sz w:val="21"/>
                          <w:lang w:val="ja-JP"/>
                        </w:rPr>
                        <w:t>・第Ⅲ相：</w:t>
                      </w:r>
                      <w:r w:rsidRPr="00485B26">
                        <w:rPr>
                          <w:rFonts w:ascii="ＭＳ ゴシック" w:hAnsi="ＭＳ ゴシック"/>
                          <w:kern w:val="0"/>
                          <w:sz w:val="21"/>
                          <w:lang w:val="ja-JP"/>
                        </w:rPr>
                        <w:ruby>
                          <w:rubyPr>
                            <w:rubyAlign w:val="distributeSpace"/>
                            <w:hps w:val="10"/>
                            <w:hpsRaise w:val="18"/>
                            <w:hpsBaseText w:val="21"/>
                            <w:lid w:val="ja-JP"/>
                          </w:rubyPr>
                          <w:rt>
                            <w:r w:rsidR="008C4E80" w:rsidRPr="00485B26">
                              <w:rPr>
                                <w:rFonts w:ascii="ＭＳ ゴシック" w:hAnsi="ＭＳ ゴシック" w:hint="eastAsia"/>
                                <w:kern w:val="0"/>
                                <w:sz w:val="21"/>
                                <w:lang w:val="ja-JP"/>
                              </w:rPr>
                              <w:t>こんち</w:t>
                            </w:r>
                          </w:rt>
                          <w:rubyBase>
                            <w:r w:rsidR="008C4E80" w:rsidRPr="00485B26">
                              <w:rPr>
                                <w:rFonts w:ascii="ＭＳ ゴシック" w:hAnsi="ＭＳ ゴシック" w:hint="eastAsia"/>
                                <w:kern w:val="0"/>
                                <w:sz w:val="21"/>
                                <w:lang w:val="ja-JP"/>
                              </w:rPr>
                              <w:t>根治</w:t>
                            </w:r>
                          </w:rubyBase>
                        </w:ruby>
                      </w:r>
                      <w:r w:rsidRPr="00485B26">
                        <w:rPr>
                          <w:rFonts w:ascii="ＭＳ ゴシック" w:hAnsi="ＭＳ ゴシック"/>
                          <w:kern w:val="0"/>
                          <w:sz w:val="21"/>
                          <w:lang w:val="ja-JP"/>
                        </w:rPr>
                        <w:ruby>
                          <w:rubyPr>
                            <w:rubyAlign w:val="distributeSpace"/>
                            <w:hps w:val="10"/>
                            <w:hpsRaise w:val="18"/>
                            <w:hpsBaseText w:val="21"/>
                            <w:lid w:val="ja-JP"/>
                          </w:rubyPr>
                          <w:rt>
                            <w:r w:rsidR="008C4E80" w:rsidRPr="00485B26">
                              <w:rPr>
                                <w:rFonts w:ascii="ＭＳ ゴシック" w:hAnsi="ＭＳ ゴシック" w:hint="eastAsia"/>
                                <w:kern w:val="0"/>
                                <w:sz w:val="21"/>
                                <w:lang w:val="ja-JP"/>
                              </w:rPr>
                              <w:t>こうか</w:t>
                            </w:r>
                          </w:rt>
                          <w:rubyBase>
                            <w:r w:rsidR="008C4E80" w:rsidRPr="00485B26">
                              <w:rPr>
                                <w:rFonts w:ascii="ＭＳ ゴシック" w:hAnsi="ＭＳ ゴシック" w:hint="eastAsia"/>
                                <w:kern w:val="0"/>
                                <w:sz w:val="21"/>
                                <w:lang w:val="ja-JP"/>
                              </w:rPr>
                              <w:t>効果</w:t>
                            </w:r>
                          </w:rubyBase>
                        </w:ruby>
                      </w:r>
                      <w:r w:rsidRPr="00485B26">
                        <w:rPr>
                          <w:rFonts w:ascii="ＭＳ ゴシック" w:hAnsi="ＭＳ ゴシック" w:hint="eastAsia"/>
                          <w:kern w:val="0"/>
                          <w:sz w:val="21"/>
                          <w:lang w:val="ja-JP"/>
                        </w:rPr>
                        <w:t>や</w:t>
                      </w:r>
                      <w:r w:rsidRPr="00485B26">
                        <w:rPr>
                          <w:rFonts w:ascii="ＭＳ ゴシック" w:hAnsi="ＭＳ ゴシック"/>
                          <w:kern w:val="0"/>
                          <w:sz w:val="21"/>
                          <w:lang w:val="ja-JP"/>
                        </w:rPr>
                        <w:ruby>
                          <w:rubyPr>
                            <w:rubyAlign w:val="distributeSpace"/>
                            <w:hps w:val="10"/>
                            <w:hpsRaise w:val="18"/>
                            <w:hpsBaseText w:val="21"/>
                            <w:lid w:val="ja-JP"/>
                          </w:rubyPr>
                          <w:rt>
                            <w:r w:rsidR="008C4E80" w:rsidRPr="00485B26">
                              <w:rPr>
                                <w:rFonts w:ascii="ＭＳ ゴシック" w:hAnsi="ＭＳ ゴシック" w:hint="eastAsia"/>
                                <w:kern w:val="0"/>
                                <w:sz w:val="21"/>
                                <w:lang w:val="ja-JP"/>
                              </w:rPr>
                              <w:t>えんめい</w:t>
                            </w:r>
                          </w:rt>
                          <w:rubyBase>
                            <w:r w:rsidR="008C4E80" w:rsidRPr="00485B26">
                              <w:rPr>
                                <w:rFonts w:ascii="ＭＳ ゴシック" w:hAnsi="ＭＳ ゴシック" w:hint="eastAsia"/>
                                <w:kern w:val="0"/>
                                <w:sz w:val="21"/>
                                <w:lang w:val="ja-JP"/>
                              </w:rPr>
                              <w:t>延命</w:t>
                            </w:r>
                          </w:rubyBase>
                        </w:ruby>
                      </w:r>
                      <w:r w:rsidRPr="00485B26">
                        <w:rPr>
                          <w:rFonts w:ascii="ＭＳ ゴシック" w:hAnsi="ＭＳ ゴシック"/>
                          <w:kern w:val="0"/>
                          <w:sz w:val="21"/>
                          <w:lang w:val="ja-JP"/>
                        </w:rPr>
                        <w:ruby>
                          <w:rubyPr>
                            <w:rubyAlign w:val="distributeSpace"/>
                            <w:hps w:val="10"/>
                            <w:hpsRaise w:val="18"/>
                            <w:hpsBaseText w:val="21"/>
                            <w:lid w:val="ja-JP"/>
                          </w:rubyPr>
                          <w:rt>
                            <w:r w:rsidR="008C4E80" w:rsidRPr="00485B26">
                              <w:rPr>
                                <w:rFonts w:ascii="ＭＳ ゴシック" w:hAnsi="ＭＳ ゴシック" w:hint="eastAsia"/>
                                <w:kern w:val="0"/>
                                <w:sz w:val="21"/>
                                <w:lang w:val="ja-JP"/>
                              </w:rPr>
                              <w:t>こうか</w:t>
                            </w:r>
                          </w:rt>
                          <w:rubyBase>
                            <w:r w:rsidR="008C4E80" w:rsidRPr="00485B26">
                              <w:rPr>
                                <w:rFonts w:ascii="ＭＳ ゴシック" w:hAnsi="ＭＳ ゴシック" w:hint="eastAsia"/>
                                <w:kern w:val="0"/>
                                <w:sz w:val="21"/>
                                <w:lang w:val="ja-JP"/>
                              </w:rPr>
                              <w:t>効果</w:t>
                            </w:r>
                          </w:rubyBase>
                        </w:ruby>
                      </w:r>
                      <w:r w:rsidRPr="00485B26">
                        <w:rPr>
                          <w:rFonts w:ascii="ＭＳ ゴシック" w:hAnsi="ＭＳ ゴシック" w:hint="eastAsia"/>
                          <w:kern w:val="0"/>
                          <w:sz w:val="21"/>
                          <w:lang w:val="ja-JP"/>
                        </w:rPr>
                        <w:t>がどれほどあるかを調べます。</w:t>
                      </w:r>
                    </w:p>
                  </w:txbxContent>
                </v:textbox>
              </v:shape>
            </w:pict>
          </mc:Fallback>
        </mc:AlternateContent>
      </w:r>
    </w:p>
    <w:p w:rsidR="0091106A" w:rsidRPr="009C61B5" w:rsidRDefault="0091106A" w:rsidP="0091106A">
      <w:pPr>
        <w:autoSpaceDE w:val="0"/>
        <w:autoSpaceDN w:val="0"/>
        <w:adjustRightInd w:val="0"/>
        <w:jc w:val="left"/>
        <w:rPr>
          <w:sz w:val="24"/>
          <w:lang w:val="ja-JP"/>
        </w:rPr>
      </w:pPr>
    </w:p>
    <w:p w:rsidR="0091106A" w:rsidRPr="009C61B5" w:rsidRDefault="0091106A" w:rsidP="0091106A">
      <w:pPr>
        <w:autoSpaceDE w:val="0"/>
        <w:autoSpaceDN w:val="0"/>
        <w:adjustRightInd w:val="0"/>
        <w:jc w:val="left"/>
        <w:rPr>
          <w:sz w:val="24"/>
          <w:lang w:val="ja-JP"/>
        </w:rPr>
      </w:pPr>
    </w:p>
    <w:p w:rsidR="0091106A" w:rsidRPr="009C61B5" w:rsidRDefault="0091106A" w:rsidP="0091106A">
      <w:pPr>
        <w:autoSpaceDE w:val="0"/>
        <w:autoSpaceDN w:val="0"/>
        <w:adjustRightInd w:val="0"/>
        <w:jc w:val="left"/>
        <w:rPr>
          <w:sz w:val="24"/>
          <w:lang w:val="ja-JP"/>
        </w:rPr>
      </w:pPr>
    </w:p>
    <w:p w:rsidR="0091106A" w:rsidRPr="009C61B5" w:rsidRDefault="0091106A" w:rsidP="0091106A">
      <w:pPr>
        <w:autoSpaceDE w:val="0"/>
        <w:autoSpaceDN w:val="0"/>
        <w:adjustRightInd w:val="0"/>
        <w:jc w:val="left"/>
        <w:rPr>
          <w:sz w:val="24"/>
          <w:lang w:val="ja-JP"/>
        </w:rPr>
      </w:pPr>
    </w:p>
    <w:p w:rsidR="0091106A" w:rsidRPr="009C61B5" w:rsidRDefault="0091106A" w:rsidP="0091106A">
      <w:pPr>
        <w:autoSpaceDE w:val="0"/>
        <w:autoSpaceDN w:val="0"/>
        <w:adjustRightInd w:val="0"/>
        <w:jc w:val="left"/>
        <w:rPr>
          <w:sz w:val="24"/>
          <w:lang w:val="ja-JP"/>
        </w:rPr>
      </w:pPr>
    </w:p>
    <w:p w:rsidR="0091106A" w:rsidRDefault="0091106A" w:rsidP="0091106A">
      <w:pPr>
        <w:autoSpaceDE w:val="0"/>
        <w:autoSpaceDN w:val="0"/>
        <w:adjustRightInd w:val="0"/>
        <w:jc w:val="left"/>
        <w:rPr>
          <w:sz w:val="24"/>
          <w:lang w:val="ja-JP"/>
        </w:rPr>
      </w:pPr>
    </w:p>
    <w:p w:rsidR="004E4454" w:rsidRDefault="004E4454" w:rsidP="0091106A">
      <w:pPr>
        <w:autoSpaceDE w:val="0"/>
        <w:autoSpaceDN w:val="0"/>
        <w:adjustRightInd w:val="0"/>
        <w:jc w:val="left"/>
        <w:rPr>
          <w:sz w:val="24"/>
          <w:lang w:val="ja-JP"/>
        </w:rPr>
      </w:pPr>
    </w:p>
    <w:p w:rsidR="004E4454" w:rsidRDefault="004E4454" w:rsidP="0091106A">
      <w:pPr>
        <w:autoSpaceDE w:val="0"/>
        <w:autoSpaceDN w:val="0"/>
        <w:adjustRightInd w:val="0"/>
        <w:jc w:val="left"/>
        <w:rPr>
          <w:sz w:val="24"/>
          <w:lang w:val="ja-JP"/>
        </w:rPr>
      </w:pPr>
    </w:p>
    <w:p w:rsidR="001E2CFE" w:rsidRDefault="001E2CFE" w:rsidP="0091106A">
      <w:pPr>
        <w:autoSpaceDE w:val="0"/>
        <w:autoSpaceDN w:val="0"/>
        <w:adjustRightInd w:val="0"/>
        <w:jc w:val="left"/>
        <w:rPr>
          <w:sz w:val="24"/>
          <w:lang w:val="ja-JP"/>
        </w:rPr>
      </w:pPr>
    </w:p>
    <w:p w:rsidR="001E2CFE" w:rsidRPr="009C61B5" w:rsidRDefault="001E2CFE" w:rsidP="0091106A">
      <w:pPr>
        <w:autoSpaceDE w:val="0"/>
        <w:autoSpaceDN w:val="0"/>
        <w:adjustRightInd w:val="0"/>
        <w:jc w:val="left"/>
        <w:rPr>
          <w:sz w:val="24"/>
          <w:lang w:val="ja-JP"/>
        </w:rPr>
      </w:pPr>
    </w:p>
    <w:p w:rsidR="0091106A" w:rsidRPr="009C61B5" w:rsidRDefault="0091106A" w:rsidP="0091106A">
      <w:pPr>
        <w:autoSpaceDE w:val="0"/>
        <w:autoSpaceDN w:val="0"/>
        <w:adjustRightInd w:val="0"/>
        <w:jc w:val="left"/>
        <w:rPr>
          <w:b/>
          <w:bCs/>
          <w:sz w:val="24"/>
          <w:lang w:val="ja-JP"/>
        </w:rPr>
      </w:pPr>
    </w:p>
    <w:p w:rsidR="0091106A" w:rsidRPr="00544E01" w:rsidRDefault="0091106A" w:rsidP="0091106A">
      <w:pPr>
        <w:autoSpaceDE w:val="0"/>
        <w:autoSpaceDN w:val="0"/>
        <w:adjustRightInd w:val="0"/>
        <w:jc w:val="left"/>
        <w:rPr>
          <w:b/>
          <w:bCs/>
          <w:sz w:val="24"/>
          <w:lang w:val="ja-JP"/>
        </w:rPr>
      </w:pPr>
      <w:r w:rsidRPr="00544E01">
        <w:rPr>
          <w:b/>
          <w:bCs/>
          <w:sz w:val="24"/>
          <w:lang w:val="ja-JP"/>
        </w:rPr>
        <w:lastRenderedPageBreak/>
        <w:t>このお薬（</w:t>
      </w:r>
      <w:r w:rsidRPr="00544E01">
        <w:rPr>
          <w:rFonts w:hint="eastAsia"/>
          <w:sz w:val="22"/>
        </w:rPr>
        <w:t>ゲ</w:t>
      </w:r>
      <w:r w:rsidRPr="00544E01">
        <w:rPr>
          <w:rFonts w:hint="eastAsia"/>
          <w:sz w:val="22"/>
          <w:szCs w:val="22"/>
        </w:rPr>
        <w:t>フィチニブ</w:t>
      </w:r>
      <w:r w:rsidR="00BF25D7" w:rsidRPr="00544E01">
        <w:rPr>
          <w:rFonts w:hint="eastAsia"/>
          <w:sz w:val="22"/>
          <w:szCs w:val="22"/>
        </w:rPr>
        <w:t>製剤</w:t>
      </w:r>
      <w:r w:rsidRPr="00544E01">
        <w:rPr>
          <w:b/>
          <w:bCs/>
          <w:sz w:val="24"/>
          <w:lang w:val="ja-JP"/>
        </w:rPr>
        <w:t>）の副作用</w:t>
      </w:r>
    </w:p>
    <w:p w:rsidR="00295694" w:rsidRPr="008A2193" w:rsidRDefault="00295694" w:rsidP="00295694">
      <w:pPr>
        <w:numPr>
          <w:ilvl w:val="0"/>
          <w:numId w:val="7"/>
        </w:numPr>
        <w:autoSpaceDE w:val="0"/>
        <w:autoSpaceDN w:val="0"/>
        <w:adjustRightInd w:val="0"/>
        <w:jc w:val="left"/>
        <w:rPr>
          <w:rFonts w:ascii="ＭＳ ゴシック" w:hAnsi="ＭＳ ゴシック"/>
          <w:sz w:val="22"/>
          <w:lang w:val="ja-JP"/>
        </w:rPr>
      </w:pPr>
      <w:r w:rsidRPr="008A2193">
        <w:rPr>
          <w:rFonts w:ascii="ＭＳ ゴシック" w:hAnsi="ＭＳ ゴシック"/>
          <w:sz w:val="22"/>
          <w:lang w:val="ja-JP"/>
        </w:rPr>
        <w:t>このお薬の発売後の調査において、3,322名のうち1,867名（56.2％）の患者さんに何らかの</w:t>
      </w:r>
    </w:p>
    <w:p w:rsidR="00295694" w:rsidRPr="008A2193" w:rsidRDefault="00295694" w:rsidP="00295694">
      <w:pPr>
        <w:autoSpaceDE w:val="0"/>
        <w:autoSpaceDN w:val="0"/>
        <w:adjustRightInd w:val="0"/>
        <w:ind w:left="360"/>
        <w:jc w:val="left"/>
        <w:rPr>
          <w:rFonts w:ascii="ＭＳ ゴシック" w:hAnsi="ＭＳ ゴシック"/>
          <w:sz w:val="22"/>
          <w:lang w:val="ja-JP"/>
        </w:rPr>
      </w:pPr>
      <w:r w:rsidRPr="008A2193">
        <w:rPr>
          <w:rFonts w:ascii="ＭＳ ゴシック" w:hAnsi="ＭＳ ゴシック"/>
          <w:sz w:val="22"/>
          <w:lang w:val="ja-JP"/>
        </w:rPr>
        <w:t>副作用がみられました。</w:t>
      </w:r>
    </w:p>
    <w:p w:rsidR="00295694" w:rsidRPr="008A2193" w:rsidRDefault="00295694" w:rsidP="00295694">
      <w:pPr>
        <w:numPr>
          <w:ilvl w:val="0"/>
          <w:numId w:val="7"/>
        </w:numPr>
        <w:autoSpaceDE w:val="0"/>
        <w:autoSpaceDN w:val="0"/>
        <w:adjustRightInd w:val="0"/>
        <w:jc w:val="left"/>
        <w:rPr>
          <w:rFonts w:ascii="ＭＳ ゴシック" w:hAnsi="ＭＳ ゴシック"/>
          <w:sz w:val="22"/>
          <w:szCs w:val="22"/>
          <w:lang w:val="ja-JP"/>
        </w:rPr>
      </w:pPr>
      <w:r w:rsidRPr="008A2193">
        <w:rPr>
          <w:rFonts w:ascii="ＭＳ ゴシック" w:hAnsi="ＭＳ ゴシック"/>
          <w:sz w:val="22"/>
          <w:szCs w:val="22"/>
          <w:lang w:val="ja-JP"/>
        </w:rPr>
        <w:t>このお薬では、</w:t>
      </w:r>
      <w:r w:rsidRPr="008A2193">
        <w:rPr>
          <w:rFonts w:ascii="ＭＳ ゴシック" w:hAnsi="ＭＳ ゴシック"/>
          <w:i/>
          <w:sz w:val="22"/>
          <w:szCs w:val="22"/>
          <w:lang w:val="ja-JP"/>
        </w:rPr>
        <w:t>EGFR</w:t>
      </w:r>
      <w:r w:rsidRPr="008A2193">
        <w:rPr>
          <w:rFonts w:ascii="ＭＳ ゴシック" w:hAnsi="ＭＳ ゴシック"/>
          <w:sz w:val="22"/>
          <w:szCs w:val="22"/>
          <w:lang w:val="ja-JP"/>
        </w:rPr>
        <w:t>遺伝子変異の有無、治療タイミング（初回治療、もしくは2次治療以降）に関わらず副作用の発現が同様にみられます。</w:t>
      </w:r>
    </w:p>
    <w:p w:rsidR="00295694" w:rsidRPr="008A2193" w:rsidRDefault="00295694" w:rsidP="00295694">
      <w:pPr>
        <w:numPr>
          <w:ilvl w:val="0"/>
          <w:numId w:val="8"/>
        </w:numPr>
        <w:autoSpaceDE w:val="0"/>
        <w:autoSpaceDN w:val="0"/>
        <w:adjustRightInd w:val="0"/>
        <w:jc w:val="left"/>
        <w:rPr>
          <w:rFonts w:ascii="ＭＳ ゴシック" w:hAnsi="ＭＳ ゴシック"/>
          <w:sz w:val="22"/>
          <w:szCs w:val="22"/>
        </w:rPr>
      </w:pPr>
      <w:r w:rsidRPr="008A2193">
        <w:rPr>
          <w:rFonts w:ascii="ＭＳ ゴシック" w:hAnsi="ＭＳ ゴシック"/>
          <w:sz w:val="22"/>
          <w:szCs w:val="22"/>
        </w:rPr>
        <w:t>このお薬では、次のような重大な副作用が報告されています。</w:t>
      </w:r>
    </w:p>
    <w:p w:rsidR="00295694" w:rsidRPr="008A2193" w:rsidRDefault="00295694" w:rsidP="00295694">
      <w:pPr>
        <w:numPr>
          <w:ilvl w:val="2"/>
          <w:numId w:val="9"/>
        </w:numPr>
        <w:rPr>
          <w:rFonts w:ascii="ＭＳ ゴシック" w:hAnsi="ＭＳ ゴシック"/>
          <w:sz w:val="22"/>
          <w:szCs w:val="22"/>
        </w:rPr>
      </w:pPr>
      <w:r w:rsidRPr="008A2193">
        <w:rPr>
          <w:rFonts w:ascii="ＭＳ ゴシック" w:hAnsi="ＭＳ ゴシック"/>
          <w:sz w:val="22"/>
          <w:szCs w:val="22"/>
        </w:rPr>
        <w:ruby>
          <w:rubyPr>
            <w:rubyAlign w:val="distributeSpace"/>
            <w:hps w:val="12"/>
            <w:hpsRaise w:val="22"/>
            <w:hpsBaseText w:val="22"/>
            <w:lid w:val="ja-JP"/>
          </w:rubyPr>
          <w:rt>
            <w:r w:rsidR="00295694" w:rsidRPr="008A2193">
              <w:rPr>
                <w:rFonts w:ascii="ＭＳ ゴシック" w:hAnsi="ＭＳ ゴシック"/>
                <w:sz w:val="22"/>
                <w:szCs w:val="22"/>
              </w:rPr>
              <w:t>きゅうせいはい</w:t>
            </w:r>
          </w:rt>
          <w:rubyBase>
            <w:r w:rsidR="00295694" w:rsidRPr="008A2193">
              <w:rPr>
                <w:rFonts w:ascii="ＭＳ ゴシック" w:hAnsi="ＭＳ ゴシック"/>
                <w:sz w:val="22"/>
                <w:szCs w:val="22"/>
              </w:rPr>
              <w:t>急性肺</w:t>
            </w:r>
          </w:rubyBase>
        </w:ruby>
      </w:r>
      <w:r w:rsidRPr="008A2193">
        <w:rPr>
          <w:rFonts w:ascii="ＭＳ ゴシック" w:hAnsi="ＭＳ ゴシック"/>
          <w:sz w:val="22"/>
          <w:szCs w:val="22"/>
        </w:rPr>
        <w:ruby>
          <w:rubyPr>
            <w:rubyAlign w:val="distributeSpace"/>
            <w:hps w:val="12"/>
            <w:hpsRaise w:val="22"/>
            <w:hpsBaseText w:val="22"/>
            <w:lid w:val="ja-JP"/>
          </w:rubyPr>
          <w:rt>
            <w:r w:rsidR="00295694" w:rsidRPr="008A2193">
              <w:rPr>
                <w:rFonts w:ascii="ＭＳ ゴシック" w:hAnsi="ＭＳ ゴシック"/>
                <w:sz w:val="22"/>
                <w:szCs w:val="22"/>
              </w:rPr>
              <w:t>しょうがい</w:t>
            </w:r>
          </w:rt>
          <w:rubyBase>
            <w:r w:rsidR="00295694" w:rsidRPr="008A2193">
              <w:rPr>
                <w:rFonts w:ascii="ＭＳ ゴシック" w:hAnsi="ＭＳ ゴシック"/>
                <w:sz w:val="22"/>
                <w:szCs w:val="22"/>
              </w:rPr>
              <w:t>障害</w:t>
            </w:r>
          </w:rubyBase>
        </w:ruby>
      </w:r>
      <w:r w:rsidRPr="008A2193">
        <w:rPr>
          <w:rFonts w:ascii="ＭＳ ゴシック" w:hAnsi="ＭＳ ゴシック"/>
          <w:sz w:val="22"/>
          <w:szCs w:val="22"/>
        </w:rPr>
        <w:t>、</w:t>
      </w:r>
      <w:r w:rsidRPr="008A2193">
        <w:rPr>
          <w:rFonts w:ascii="ＭＳ ゴシック" w:hAnsi="ＭＳ ゴシック"/>
          <w:sz w:val="22"/>
          <w:szCs w:val="22"/>
        </w:rPr>
        <w:ruby>
          <w:rubyPr>
            <w:rubyAlign w:val="distributeSpace"/>
            <w:hps w:val="12"/>
            <w:hpsRaise w:val="22"/>
            <w:hpsBaseText w:val="22"/>
            <w:lid w:val="ja-JP"/>
          </w:rubyPr>
          <w:rt>
            <w:r w:rsidR="00295694" w:rsidRPr="008A2193">
              <w:rPr>
                <w:rFonts w:ascii="ＭＳ ゴシック" w:hAnsi="ＭＳ ゴシック"/>
                <w:sz w:val="22"/>
                <w:szCs w:val="22"/>
              </w:rPr>
              <w:t>かんしつせいはいえん</w:t>
            </w:r>
          </w:rt>
          <w:rubyBase>
            <w:r w:rsidR="00295694" w:rsidRPr="008A2193">
              <w:rPr>
                <w:rFonts w:ascii="ＭＳ ゴシック" w:hAnsi="ＭＳ ゴシック"/>
                <w:sz w:val="22"/>
                <w:szCs w:val="22"/>
              </w:rPr>
              <w:t>間質性肺炎</w:t>
            </w:r>
          </w:rubyBase>
        </w:ruby>
      </w:r>
      <w:r w:rsidRPr="008A2193">
        <w:rPr>
          <w:rFonts w:ascii="ＭＳ ゴシック" w:hAnsi="ＭＳ ゴシック"/>
          <w:sz w:val="22"/>
          <w:szCs w:val="22"/>
        </w:rPr>
        <w:t>（1～10％未満）</w:t>
      </w:r>
      <w:r w:rsidRPr="008A2193">
        <w:rPr>
          <w:rFonts w:ascii="ＭＳ ゴシック" w:hAnsi="ＭＳ ゴシック"/>
          <w:sz w:val="22"/>
          <w:szCs w:val="22"/>
        </w:rPr>
        <w:br/>
      </w:r>
      <w:r w:rsidRPr="008A2193">
        <w:rPr>
          <w:rFonts w:ascii="ＭＳ ゴシック" w:hAnsi="ＭＳ ゴシック"/>
          <w:b/>
          <w:bCs/>
          <w:sz w:val="22"/>
          <w:szCs w:val="22"/>
        </w:rPr>
        <w:t>急性肺障害、間質性肺炎などは、かぜの様な症状：息切れ、呼吸がしにくい、咳および</w:t>
      </w:r>
    </w:p>
    <w:p w:rsidR="00295694" w:rsidRPr="008A2193" w:rsidRDefault="00295694" w:rsidP="00295694">
      <w:pPr>
        <w:ind w:left="840"/>
        <w:rPr>
          <w:rFonts w:ascii="ＭＳ ゴシック" w:hAnsi="ＭＳ ゴシック"/>
          <w:b/>
          <w:bCs/>
          <w:sz w:val="22"/>
          <w:szCs w:val="22"/>
        </w:rPr>
      </w:pPr>
      <w:r w:rsidRPr="008A2193">
        <w:rPr>
          <w:rFonts w:ascii="ＭＳ ゴシック" w:hAnsi="ＭＳ ゴシック"/>
          <w:b/>
          <w:bCs/>
          <w:sz w:val="22"/>
          <w:szCs w:val="22"/>
        </w:rPr>
        <w:t>発熱等が発現します。この副作用は早く見つけて、早く処置を行わないと、死に至る</w:t>
      </w:r>
    </w:p>
    <w:p w:rsidR="00295694" w:rsidRPr="008A2193" w:rsidRDefault="00295694" w:rsidP="00295694">
      <w:pPr>
        <w:ind w:left="840"/>
        <w:rPr>
          <w:rFonts w:ascii="ＭＳ ゴシック" w:hAnsi="ＭＳ ゴシック"/>
          <w:sz w:val="22"/>
          <w:szCs w:val="22"/>
        </w:rPr>
      </w:pPr>
      <w:r w:rsidRPr="008A2193">
        <w:rPr>
          <w:rFonts w:ascii="ＭＳ ゴシック" w:hAnsi="ＭＳ ゴシック"/>
          <w:b/>
          <w:bCs/>
          <w:sz w:val="22"/>
          <w:szCs w:val="22"/>
        </w:rPr>
        <w:t>可能性があります。</w:t>
      </w:r>
      <w:r w:rsidRPr="008A2193">
        <w:rPr>
          <w:rFonts w:ascii="ＭＳ ゴシック" w:hAnsi="ＭＳ ゴシック"/>
          <w:b/>
          <w:bCs/>
          <w:sz w:val="22"/>
          <w:szCs w:val="22"/>
        </w:rPr>
        <w:br/>
        <w:t>これらの症状があらわれたときは、すみやかに医療機関を受診してください。</w:t>
      </w:r>
    </w:p>
    <w:p w:rsidR="00295694" w:rsidRPr="008A2193" w:rsidRDefault="00295694" w:rsidP="00295694">
      <w:pPr>
        <w:numPr>
          <w:ilvl w:val="2"/>
          <w:numId w:val="9"/>
        </w:numPr>
        <w:rPr>
          <w:rFonts w:ascii="ＭＳ ゴシック" w:hAnsi="ＭＳ ゴシック"/>
          <w:sz w:val="22"/>
          <w:szCs w:val="22"/>
        </w:rPr>
      </w:pPr>
      <w:r w:rsidRPr="008A2193">
        <w:rPr>
          <w:rFonts w:ascii="ＭＳ ゴシック" w:hAnsi="ＭＳ ゴシック"/>
          <w:sz w:val="22"/>
          <w:szCs w:val="22"/>
        </w:rPr>
        <w:t>急性肺障害、間質性肺炎が疑われる症状がある場合、胸部X線検査や必要に応じて胸部CT検査や血液中の酸素濃度の測定などの検査を行うことがあります。</w:t>
      </w:r>
    </w:p>
    <w:p w:rsidR="00295694" w:rsidRPr="008A2193" w:rsidRDefault="00295694" w:rsidP="00295694">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ひどい下痢（1％未満）</w:t>
      </w:r>
    </w:p>
    <w:p w:rsidR="00295694" w:rsidRPr="008A2193" w:rsidRDefault="00295694" w:rsidP="00295694">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ひどい下痢やはき気・</w:t>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おうと</w:t>
            </w:r>
          </w:rt>
          <w:rubyBase>
            <w:r w:rsidR="00295694" w:rsidRPr="008A2193">
              <w:rPr>
                <w:rFonts w:ascii="ＭＳ ゴシック" w:hAnsi="ＭＳ ゴシック"/>
                <w:sz w:val="22"/>
                <w:szCs w:val="22"/>
              </w:rPr>
              <w:t>嘔吐</w:t>
            </w:r>
          </w:rubyBase>
        </w:ruby>
      </w:r>
      <w:r w:rsidRPr="008A2193">
        <w:rPr>
          <w:rFonts w:ascii="ＭＳ ゴシック" w:hAnsi="ＭＳ ゴシック"/>
          <w:sz w:val="22"/>
          <w:szCs w:val="22"/>
        </w:rPr>
        <w:t>、または食欲がなくなることによっておこる脱水症状</w:t>
      </w:r>
      <w:r w:rsidRPr="008A2193">
        <w:rPr>
          <w:rFonts w:ascii="ＭＳ ゴシック" w:hAnsi="ＭＳ ゴシック"/>
          <w:sz w:val="22"/>
          <w:szCs w:val="22"/>
        </w:rPr>
        <w:br/>
        <w:t>（</w:t>
      </w:r>
      <w:r w:rsidRPr="008A2193">
        <w:rPr>
          <w:rFonts w:ascii="ＭＳ ゴシック" w:hAnsi="ＭＳ ゴシック"/>
          <w:kern w:val="0"/>
          <w:sz w:val="22"/>
          <w:szCs w:val="22"/>
          <w:lang w:val="ja-JP"/>
        </w:rPr>
        <w:t>のどが渇く、体がだるい、尿量が減るなど）、また脱水による腎不全（1％未満）</w:t>
      </w:r>
    </w:p>
    <w:p w:rsidR="00295694" w:rsidRPr="008A2193" w:rsidRDefault="00295694" w:rsidP="00295694">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ちゅうどくせい</w:t>
            </w:r>
          </w:rt>
          <w:rubyBase>
            <w:r w:rsidR="00295694" w:rsidRPr="008A2193">
              <w:rPr>
                <w:rFonts w:ascii="ＭＳ ゴシック" w:hAnsi="ＭＳ ゴシック"/>
                <w:sz w:val="22"/>
                <w:szCs w:val="22"/>
              </w:rPr>
              <w:t>中毒性</w:t>
            </w:r>
          </w:rubyBase>
        </w:ruby>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ひょうひ</w:t>
            </w:r>
          </w:rt>
          <w:rubyBase>
            <w:r w:rsidR="00295694" w:rsidRPr="008A2193">
              <w:rPr>
                <w:rFonts w:ascii="ＭＳ ゴシック" w:hAnsi="ＭＳ ゴシック"/>
                <w:sz w:val="22"/>
                <w:szCs w:val="22"/>
              </w:rPr>
              <w:t>表皮</w:t>
            </w:r>
          </w:rubyBase>
        </w:ruby>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えし</w:t>
            </w:r>
          </w:rt>
          <w:rubyBase>
            <w:r w:rsidR="00295694" w:rsidRPr="008A2193">
              <w:rPr>
                <w:rFonts w:ascii="ＭＳ ゴシック" w:hAnsi="ＭＳ ゴシック"/>
                <w:sz w:val="22"/>
                <w:szCs w:val="22"/>
              </w:rPr>
              <w:t>壊死</w:t>
            </w:r>
          </w:rubyBase>
        </w:ruby>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ゆうかいしょう</w:t>
            </w:r>
          </w:rt>
          <w:rubyBase>
            <w:r w:rsidR="00295694" w:rsidRPr="008A2193">
              <w:rPr>
                <w:rFonts w:ascii="ＭＳ ゴシック" w:hAnsi="ＭＳ ゴシック"/>
                <w:sz w:val="22"/>
                <w:szCs w:val="22"/>
              </w:rPr>
              <w:t>融解症</w:t>
            </w:r>
          </w:rubyBase>
        </w:ruby>
      </w:r>
      <w:r w:rsidRPr="008A2193">
        <w:rPr>
          <w:rFonts w:ascii="ＭＳ ゴシック" w:hAnsi="ＭＳ ゴシック"/>
          <w:sz w:val="22"/>
          <w:szCs w:val="22"/>
        </w:rPr>
        <w:t>、</w:t>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ひふ</w:t>
            </w:r>
          </w:rt>
          <w:rubyBase>
            <w:r w:rsidR="00295694" w:rsidRPr="008A2193">
              <w:rPr>
                <w:rFonts w:ascii="ＭＳ ゴシック" w:hAnsi="ＭＳ ゴシック"/>
                <w:sz w:val="22"/>
                <w:szCs w:val="22"/>
              </w:rPr>
              <w:t>皮膚</w:t>
            </w:r>
          </w:rubyBase>
        </w:ruby>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ねんまく</w:t>
            </w:r>
          </w:rt>
          <w:rubyBase>
            <w:r w:rsidR="00295694" w:rsidRPr="008A2193">
              <w:rPr>
                <w:rFonts w:ascii="ＭＳ ゴシック" w:hAnsi="ＭＳ ゴシック"/>
                <w:sz w:val="22"/>
                <w:szCs w:val="22"/>
              </w:rPr>
              <w:t>粘膜</w:t>
            </w:r>
          </w:rubyBase>
        </w:ruby>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がん</w:t>
            </w:r>
          </w:rt>
          <w:rubyBase>
            <w:r w:rsidR="00295694" w:rsidRPr="008A2193">
              <w:rPr>
                <w:rFonts w:ascii="ＭＳ ゴシック" w:hAnsi="ＭＳ ゴシック"/>
                <w:sz w:val="22"/>
                <w:szCs w:val="22"/>
              </w:rPr>
              <w:t>眼</w:t>
            </w:r>
          </w:rubyBase>
        </w:ruby>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しょうこうぐん</w:t>
            </w:r>
          </w:rt>
          <w:rubyBase>
            <w:r w:rsidR="00295694" w:rsidRPr="008A2193">
              <w:rPr>
                <w:rFonts w:ascii="ＭＳ ゴシック" w:hAnsi="ＭＳ ゴシック"/>
                <w:sz w:val="22"/>
                <w:szCs w:val="22"/>
              </w:rPr>
              <w:t>症候群</w:t>
            </w:r>
          </w:rubyBase>
        </w:ruby>
      </w:r>
      <w:r w:rsidRPr="008A2193">
        <w:rPr>
          <w:rFonts w:ascii="ＭＳ ゴシック" w:hAnsi="ＭＳ ゴシック"/>
          <w:sz w:val="22"/>
          <w:szCs w:val="22"/>
        </w:rPr>
        <w:t>、</w:t>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たけい</w:t>
            </w:r>
          </w:rt>
          <w:rubyBase>
            <w:r w:rsidR="00295694" w:rsidRPr="008A2193">
              <w:rPr>
                <w:rFonts w:ascii="ＭＳ ゴシック" w:hAnsi="ＭＳ ゴシック"/>
                <w:sz w:val="22"/>
                <w:szCs w:val="22"/>
              </w:rPr>
              <w:t>多形</w:t>
            </w:r>
          </w:rubyBase>
        </w:ruby>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こうはん</w:t>
            </w:r>
          </w:rt>
          <w:rubyBase>
            <w:r w:rsidR="00295694" w:rsidRPr="008A2193">
              <w:rPr>
                <w:rFonts w:ascii="ＭＳ ゴシック" w:hAnsi="ＭＳ ゴシック"/>
                <w:sz w:val="22"/>
                <w:szCs w:val="22"/>
              </w:rPr>
              <w:t>紅斑</w:t>
            </w:r>
          </w:rubyBase>
        </w:ruby>
      </w:r>
      <w:r w:rsidRPr="008A2193">
        <w:rPr>
          <w:rFonts w:ascii="ＭＳ ゴシック" w:hAnsi="ＭＳ ゴシック"/>
          <w:sz w:val="22"/>
          <w:szCs w:val="22"/>
        </w:rPr>
        <w:t>（全身の赤い斑点と破れやすい</w:t>
      </w:r>
    </w:p>
    <w:p w:rsidR="00295694" w:rsidRPr="008A2193" w:rsidRDefault="00295694" w:rsidP="00295694">
      <w:pPr>
        <w:spacing w:line="380" w:lineRule="exact"/>
        <w:ind w:left="840"/>
        <w:rPr>
          <w:rFonts w:ascii="ＭＳ ゴシック" w:hAnsi="ＭＳ ゴシック"/>
          <w:sz w:val="22"/>
          <w:szCs w:val="22"/>
        </w:rPr>
      </w:pPr>
      <w:r w:rsidRPr="008A2193">
        <w:rPr>
          <w:rFonts w:ascii="ＭＳ ゴシック" w:hAnsi="ＭＳ ゴシック"/>
          <w:sz w:val="22"/>
          <w:szCs w:val="22"/>
        </w:rPr>
        <w:t>水ぶくれ（水疱）、高熱（38</w:t>
      </w:r>
      <w:r w:rsidRPr="008A2193">
        <w:rPr>
          <w:rFonts w:ascii="ＭＳ ゴシック" w:hAnsi="ＭＳ ゴシック" w:hint="eastAsia"/>
          <w:sz w:val="22"/>
          <w:szCs w:val="22"/>
        </w:rPr>
        <w:t>℃</w:t>
      </w:r>
      <w:r w:rsidRPr="008A2193">
        <w:rPr>
          <w:rFonts w:ascii="ＭＳ ゴシック" w:hAnsi="ＭＳ ゴシック"/>
          <w:sz w:val="22"/>
          <w:szCs w:val="22"/>
        </w:rPr>
        <w:t>以上）、まぶたや目の充血、唇や陰部のただれ、関節の痛み、</w:t>
      </w:r>
    </w:p>
    <w:p w:rsidR="00295694" w:rsidRPr="008A2193" w:rsidRDefault="00295694" w:rsidP="00295694">
      <w:pPr>
        <w:spacing w:line="380" w:lineRule="exact"/>
        <w:ind w:left="840"/>
        <w:rPr>
          <w:rFonts w:ascii="ＭＳ ゴシック" w:hAnsi="ＭＳ ゴシック"/>
          <w:sz w:val="22"/>
          <w:szCs w:val="22"/>
        </w:rPr>
      </w:pPr>
      <w:r w:rsidRPr="008A2193">
        <w:rPr>
          <w:rFonts w:ascii="ＭＳ ゴシック" w:hAnsi="ＭＳ ゴシック"/>
          <w:sz w:val="22"/>
          <w:szCs w:val="22"/>
        </w:rPr>
        <w:t>のどの痛み、皮膚の広い範囲が赤くなる）（1％未満）</w:t>
      </w:r>
    </w:p>
    <w:p w:rsidR="00295694" w:rsidRPr="008A2193" w:rsidRDefault="00295694" w:rsidP="00295694">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肝機能障害（AST（GOT）上昇、ALT（GPT）上昇といった血液検査値の異常、体がだるい、</w:t>
      </w:r>
    </w:p>
    <w:p w:rsidR="00295694" w:rsidRPr="008A2193" w:rsidRDefault="00295694" w:rsidP="00512734">
      <w:pPr>
        <w:spacing w:line="380" w:lineRule="exact"/>
        <w:ind w:left="840"/>
        <w:rPr>
          <w:rFonts w:ascii="ＭＳ ゴシック" w:hAnsi="ＭＳ ゴシック"/>
          <w:sz w:val="22"/>
          <w:szCs w:val="22"/>
        </w:rPr>
      </w:pPr>
      <w:r w:rsidRPr="008A2193">
        <w:rPr>
          <w:rFonts w:ascii="ＭＳ ゴシック" w:hAnsi="ＭＳ ゴシック"/>
          <w:sz w:val="22"/>
          <w:szCs w:val="22"/>
        </w:rPr>
        <w:t>食欲がないなど）（10％以上）、肝炎</w:t>
      </w:r>
      <w:r w:rsidR="00DC5B87">
        <w:rPr>
          <w:rFonts w:ascii="ＭＳ ゴシック" w:hAnsi="ＭＳ ゴシック" w:hint="eastAsia"/>
          <w:sz w:val="22"/>
          <w:szCs w:val="22"/>
        </w:rPr>
        <w:t>（頻度不明）</w:t>
      </w:r>
      <w:r w:rsidRPr="008A2193">
        <w:rPr>
          <w:rFonts w:ascii="ＭＳ ゴシック" w:hAnsi="ＭＳ ゴシック"/>
          <w:sz w:val="22"/>
          <w:szCs w:val="22"/>
        </w:rPr>
        <w:t>、黄疸（はき気がする、尿が黄色くなり少なくなる、白目が黄色くなる）（</w:t>
      </w:r>
      <w:r w:rsidR="00DC5B87">
        <w:rPr>
          <w:rFonts w:ascii="ＭＳ ゴシック" w:hAnsi="ＭＳ ゴシック" w:hint="eastAsia"/>
          <w:sz w:val="22"/>
          <w:szCs w:val="22"/>
        </w:rPr>
        <w:t>頻度不明</w:t>
      </w:r>
      <w:r w:rsidRPr="008A2193">
        <w:rPr>
          <w:rFonts w:ascii="ＭＳ ゴシック" w:hAnsi="ＭＳ ゴシック"/>
          <w:sz w:val="22"/>
          <w:szCs w:val="22"/>
        </w:rPr>
        <w:t>）、肝不全（はき気がする、羽ばたくような手のふるえ）（</w:t>
      </w:r>
      <w:r w:rsidR="00512734">
        <w:rPr>
          <w:rFonts w:ascii="ＭＳ ゴシック" w:hAnsi="ＭＳ ゴシック" w:hint="eastAsia"/>
          <w:sz w:val="22"/>
          <w:szCs w:val="22"/>
        </w:rPr>
        <w:t>頻度不明</w:t>
      </w:r>
      <w:r w:rsidRPr="008A2193">
        <w:rPr>
          <w:rFonts w:ascii="ＭＳ ゴシック" w:hAnsi="ＭＳ ゴシック"/>
          <w:sz w:val="22"/>
          <w:szCs w:val="22"/>
        </w:rPr>
        <w:t>）</w:t>
      </w:r>
    </w:p>
    <w:p w:rsidR="00295694" w:rsidRPr="008A2193" w:rsidRDefault="00295694" w:rsidP="00295694">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血尿（尿に血がまざる）（1％未満）、血尿をともなう</w:t>
      </w:r>
      <w:r w:rsidRPr="008A2193">
        <w:rPr>
          <w:rFonts w:ascii="ＭＳ ゴシック" w:hAnsi="ＭＳ ゴシック"/>
          <w:sz w:val="22"/>
          <w:szCs w:val="22"/>
        </w:rPr>
        <w:ruby>
          <w:rubyPr>
            <w:rubyAlign w:val="distributeSpace"/>
            <w:hps w:val="12"/>
            <w:hpsRaise w:val="22"/>
            <w:hpsBaseText w:val="22"/>
            <w:lid w:val="ja-JP"/>
          </w:rubyPr>
          <w:rt>
            <w:r w:rsidR="00295694" w:rsidRPr="008A2193">
              <w:rPr>
                <w:rFonts w:ascii="ＭＳ ゴシック" w:hAnsi="ＭＳ ゴシック"/>
                <w:sz w:val="22"/>
                <w:szCs w:val="22"/>
              </w:rPr>
              <w:t>ぼうこうえん</w:t>
            </w:r>
          </w:rt>
          <w:rubyBase>
            <w:r w:rsidR="00295694" w:rsidRPr="008A2193">
              <w:rPr>
                <w:rFonts w:ascii="ＭＳ ゴシック" w:hAnsi="ＭＳ ゴシック"/>
                <w:sz w:val="22"/>
                <w:szCs w:val="22"/>
              </w:rPr>
              <w:t>膀胱炎</w:t>
            </w:r>
          </w:rubyBase>
        </w:ruby>
      </w:r>
      <w:r w:rsidRPr="008A2193">
        <w:rPr>
          <w:rFonts w:ascii="ＭＳ ゴシック" w:hAnsi="ＭＳ ゴシック"/>
          <w:sz w:val="22"/>
          <w:szCs w:val="22"/>
        </w:rPr>
        <w:t>（排尿時に痛みがあるなど）</w:t>
      </w:r>
    </w:p>
    <w:p w:rsidR="00295694" w:rsidRPr="008A2193" w:rsidRDefault="00295694" w:rsidP="00295694">
      <w:pPr>
        <w:spacing w:line="380" w:lineRule="exact"/>
        <w:ind w:left="840"/>
        <w:rPr>
          <w:rFonts w:ascii="ＭＳ ゴシック" w:hAnsi="ＭＳ ゴシック"/>
          <w:sz w:val="22"/>
          <w:szCs w:val="22"/>
        </w:rPr>
      </w:pPr>
      <w:r w:rsidRPr="008A2193">
        <w:rPr>
          <w:rFonts w:ascii="ＭＳ ゴシック" w:hAnsi="ＭＳ ゴシック"/>
          <w:sz w:val="22"/>
          <w:szCs w:val="22"/>
        </w:rPr>
        <w:t>（1％未満）</w:t>
      </w:r>
    </w:p>
    <w:p w:rsidR="00295694" w:rsidRPr="008A2193" w:rsidRDefault="00295694" w:rsidP="00295694">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急性</w:t>
      </w:r>
      <w:r w:rsidRPr="008A2193">
        <w:rPr>
          <w:rFonts w:ascii="ＭＳ ゴシック" w:hAnsi="ＭＳ ゴシック"/>
          <w:sz w:val="22"/>
          <w:szCs w:val="22"/>
        </w:rPr>
        <w:ruby>
          <w:rubyPr>
            <w:rubyAlign w:val="distributeSpace"/>
            <w:hps w:val="12"/>
            <w:hpsRaise w:val="22"/>
            <w:hpsBaseText w:val="22"/>
            <w:lid w:val="ja-JP"/>
          </w:rubyPr>
          <w:rt>
            <w:r w:rsidR="00295694" w:rsidRPr="008A2193">
              <w:rPr>
                <w:rFonts w:ascii="ＭＳ ゴシック" w:hAnsi="ＭＳ ゴシック"/>
                <w:sz w:val="22"/>
                <w:szCs w:val="22"/>
              </w:rPr>
              <w:t>すいえん</w:t>
            </w:r>
          </w:rt>
          <w:rubyBase>
            <w:r w:rsidR="00295694" w:rsidRPr="008A2193">
              <w:rPr>
                <w:rFonts w:ascii="ＭＳ ゴシック" w:hAnsi="ＭＳ ゴシック"/>
                <w:sz w:val="22"/>
                <w:szCs w:val="22"/>
              </w:rPr>
              <w:t>膵炎</w:t>
            </w:r>
          </w:rubyBase>
        </w:ruby>
      </w:r>
      <w:r w:rsidRPr="008A2193">
        <w:rPr>
          <w:rFonts w:ascii="ＭＳ ゴシック" w:hAnsi="ＭＳ ゴシック"/>
          <w:sz w:val="22"/>
          <w:szCs w:val="22"/>
        </w:rPr>
        <w:t>（</w:t>
      </w:r>
      <w:r w:rsidRPr="008A2193">
        <w:rPr>
          <w:rFonts w:ascii="ＭＳ ゴシック" w:hAnsi="ＭＳ ゴシック"/>
          <w:kern w:val="0"/>
          <w:sz w:val="22"/>
          <w:szCs w:val="22"/>
          <w:lang w:val="ja-JP"/>
        </w:rPr>
        <w:t>食欲がない、はき気がする、胃・おなかの激しい痛み、背中の痛みなど</w:t>
      </w:r>
      <w:r w:rsidRPr="008A2193">
        <w:rPr>
          <w:rFonts w:ascii="ＭＳ ゴシック" w:hAnsi="ＭＳ ゴシック"/>
          <w:sz w:val="22"/>
          <w:szCs w:val="22"/>
        </w:rPr>
        <w:t>）</w:t>
      </w:r>
      <w:r>
        <w:rPr>
          <w:rFonts w:ascii="ＭＳ ゴシック" w:hAnsi="ＭＳ ゴシック"/>
          <w:sz w:val="22"/>
          <w:szCs w:val="22"/>
        </w:rPr>
        <w:br/>
      </w:r>
      <w:r w:rsidRPr="008A2193">
        <w:rPr>
          <w:rFonts w:ascii="ＭＳ ゴシック" w:hAnsi="ＭＳ ゴシック"/>
          <w:sz w:val="22"/>
          <w:szCs w:val="22"/>
        </w:rPr>
        <w:t>（</w:t>
      </w:r>
      <w:r w:rsidR="00512734">
        <w:rPr>
          <w:rFonts w:ascii="ＭＳ ゴシック" w:hAnsi="ＭＳ ゴシック" w:hint="eastAsia"/>
          <w:sz w:val="22"/>
          <w:szCs w:val="22"/>
        </w:rPr>
        <w:t>頻度不明</w:t>
      </w:r>
      <w:r w:rsidRPr="008A2193">
        <w:rPr>
          <w:rFonts w:ascii="ＭＳ ゴシック" w:hAnsi="ＭＳ ゴシック"/>
          <w:sz w:val="22"/>
          <w:szCs w:val="22"/>
        </w:rPr>
        <w:t>）</w:t>
      </w:r>
    </w:p>
    <w:p w:rsidR="00295694" w:rsidRPr="008A2193" w:rsidRDefault="00295694" w:rsidP="00295694">
      <w:pPr>
        <w:numPr>
          <w:ilvl w:val="2"/>
          <w:numId w:val="9"/>
        </w:numPr>
        <w:spacing w:line="380" w:lineRule="exact"/>
        <w:rPr>
          <w:rFonts w:ascii="ＭＳ ゴシック" w:hAnsi="ＭＳ ゴシック"/>
          <w:sz w:val="22"/>
          <w:szCs w:val="22"/>
        </w:rPr>
      </w:pPr>
      <w:r w:rsidRPr="008A2193">
        <w:rPr>
          <w:rFonts w:ascii="ＭＳ ゴシック" w:hAnsi="ＭＳ ゴシック"/>
          <w:sz w:val="22"/>
          <w:szCs w:val="22"/>
        </w:rPr>
        <w:t>消化管</w:t>
      </w:r>
      <w:r w:rsidRPr="008A2193">
        <w:rPr>
          <w:rFonts w:ascii="ＭＳ ゴシック" w:hAnsi="ＭＳ ゴシック"/>
          <w:sz w:val="22"/>
          <w:szCs w:val="22"/>
        </w:rPr>
        <w:ruby>
          <w:rubyPr>
            <w:rubyAlign w:val="distributeSpace"/>
            <w:hps w:val="11"/>
            <w:hpsRaise w:val="20"/>
            <w:hpsBaseText w:val="22"/>
            <w:lid w:val="ja-JP"/>
          </w:rubyPr>
          <w:rt>
            <w:r w:rsidR="00295694" w:rsidRPr="008A2193">
              <w:rPr>
                <w:rFonts w:ascii="ＭＳ ゴシック" w:hAnsi="ＭＳ ゴシック"/>
                <w:sz w:val="22"/>
                <w:szCs w:val="22"/>
              </w:rPr>
              <w:t>せんこう</w:t>
            </w:r>
          </w:rt>
          <w:rubyBase>
            <w:r w:rsidR="00295694" w:rsidRPr="008A2193">
              <w:rPr>
                <w:rFonts w:ascii="ＭＳ ゴシック" w:hAnsi="ＭＳ ゴシック"/>
                <w:sz w:val="22"/>
                <w:szCs w:val="22"/>
              </w:rPr>
              <w:t>穿孔</w:t>
            </w:r>
          </w:rubyBase>
        </w:ruby>
      </w:r>
      <w:r w:rsidRPr="008A2193">
        <w:rPr>
          <w:rFonts w:ascii="ＭＳ ゴシック" w:hAnsi="ＭＳ ゴシック"/>
          <w:sz w:val="22"/>
          <w:szCs w:val="22"/>
        </w:rPr>
        <w:t>（おなかの激しい痛み、はき気がする）（</w:t>
      </w:r>
      <w:r w:rsidR="00607FBE">
        <w:rPr>
          <w:rFonts w:ascii="ＭＳ ゴシック" w:hAnsi="ＭＳ ゴシック" w:hint="eastAsia"/>
          <w:sz w:val="22"/>
          <w:szCs w:val="22"/>
        </w:rPr>
        <w:t>頻度不明</w:t>
      </w:r>
      <w:r w:rsidRPr="008A2193">
        <w:rPr>
          <w:rFonts w:ascii="ＭＳ ゴシック" w:hAnsi="ＭＳ ゴシック"/>
          <w:sz w:val="22"/>
          <w:szCs w:val="22"/>
        </w:rPr>
        <w:t>）、消化管潰瘍（胃の痛み、</w:t>
      </w:r>
    </w:p>
    <w:p w:rsidR="00295694" w:rsidRPr="008A2193" w:rsidRDefault="00295694" w:rsidP="00295694">
      <w:pPr>
        <w:spacing w:line="380" w:lineRule="exact"/>
        <w:ind w:left="840"/>
        <w:rPr>
          <w:rFonts w:ascii="ＭＳ ゴシック" w:hAnsi="ＭＳ ゴシック"/>
          <w:sz w:val="22"/>
          <w:szCs w:val="22"/>
        </w:rPr>
      </w:pPr>
      <w:r w:rsidRPr="008A2193">
        <w:rPr>
          <w:rFonts w:ascii="ＭＳ ゴシック" w:hAnsi="ＭＳ ゴシック"/>
          <w:sz w:val="22"/>
          <w:szCs w:val="22"/>
        </w:rPr>
        <w:t>血が混ざった便、便が黒くなる、はき気がする、空腹時にみぞおちが痛い）（1％未満）、</w:t>
      </w:r>
    </w:p>
    <w:p w:rsidR="00295694" w:rsidRPr="008A2193" w:rsidRDefault="00295694" w:rsidP="00295694">
      <w:pPr>
        <w:spacing w:line="380" w:lineRule="exact"/>
        <w:ind w:left="840"/>
        <w:rPr>
          <w:rFonts w:ascii="ＭＳ ゴシック" w:hAnsi="ＭＳ ゴシック"/>
          <w:sz w:val="22"/>
          <w:szCs w:val="22"/>
        </w:rPr>
      </w:pPr>
      <w:r w:rsidRPr="008A2193">
        <w:rPr>
          <w:rFonts w:ascii="ＭＳ ゴシック" w:hAnsi="ＭＳ ゴシック"/>
          <w:sz w:val="22"/>
          <w:szCs w:val="22"/>
        </w:rPr>
        <w:t>消化管出血（血をはく、おなかの痛み、血が混ざった便、便が黒くなる、はき気がする）</w:t>
      </w:r>
    </w:p>
    <w:p w:rsidR="00295694" w:rsidRPr="008A2193" w:rsidRDefault="00295694" w:rsidP="00295694">
      <w:pPr>
        <w:spacing w:line="380" w:lineRule="exact"/>
        <w:ind w:left="840"/>
        <w:rPr>
          <w:rFonts w:ascii="ＭＳ ゴシック" w:hAnsi="ＭＳ ゴシック"/>
          <w:sz w:val="22"/>
          <w:szCs w:val="22"/>
        </w:rPr>
      </w:pPr>
      <w:r w:rsidRPr="008A2193">
        <w:rPr>
          <w:rFonts w:ascii="ＭＳ ゴシック" w:hAnsi="ＭＳ ゴシック"/>
          <w:sz w:val="22"/>
          <w:szCs w:val="22"/>
        </w:rPr>
        <w:t xml:space="preserve">（1％未満） </w:t>
      </w:r>
    </w:p>
    <w:p w:rsidR="0091106A" w:rsidRPr="009C61B5" w:rsidRDefault="0091106A" w:rsidP="00607FBE">
      <w:pPr>
        <w:spacing w:line="380" w:lineRule="exact"/>
        <w:rPr>
          <w:sz w:val="22"/>
        </w:rPr>
      </w:pPr>
    </w:p>
    <w:p w:rsidR="0091106A" w:rsidRPr="009C61B5" w:rsidRDefault="0091106A" w:rsidP="0091106A">
      <w:pPr>
        <w:rPr>
          <w:sz w:val="24"/>
        </w:rPr>
      </w:pPr>
    </w:p>
    <w:p w:rsidR="0091106A" w:rsidRPr="009C61B5" w:rsidRDefault="0091106A" w:rsidP="0091106A">
      <w:pPr>
        <w:rPr>
          <w:sz w:val="24"/>
        </w:rPr>
      </w:pPr>
    </w:p>
    <w:p w:rsidR="0091106A" w:rsidRPr="009C61B5" w:rsidRDefault="0091106A" w:rsidP="004E4454">
      <w:pPr>
        <w:rPr>
          <w:sz w:val="24"/>
        </w:rPr>
      </w:pPr>
    </w:p>
    <w:p w:rsidR="004E4454" w:rsidRDefault="0091106A" w:rsidP="0091106A">
      <w:pPr>
        <w:rPr>
          <w:sz w:val="24"/>
        </w:rPr>
      </w:pPr>
      <w:r w:rsidRPr="009C61B5">
        <w:rPr>
          <w:sz w:val="24"/>
        </w:rPr>
        <w:br w:type="page"/>
      </w:r>
      <w:r>
        <w:rPr>
          <w:noProof/>
          <w:sz w:val="24"/>
        </w:rPr>
        <w:lastRenderedPageBreak/>
        <mc:AlternateContent>
          <mc:Choice Requires="wps">
            <w:drawing>
              <wp:anchor distT="0" distB="0" distL="114300" distR="114300" simplePos="0" relativeHeight="251670528" behindDoc="0" locked="0" layoutInCell="1" allowOverlap="1" wp14:anchorId="4C6BD235" wp14:editId="5F6C2128">
                <wp:simplePos x="0" y="0"/>
                <wp:positionH relativeFrom="column">
                  <wp:posOffset>0</wp:posOffset>
                </wp:positionH>
                <wp:positionV relativeFrom="paragraph">
                  <wp:posOffset>228600</wp:posOffset>
                </wp:positionV>
                <wp:extent cx="6515100" cy="5372100"/>
                <wp:effectExtent l="9525" t="9525" r="9525" b="952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372100"/>
                        </a:xfrm>
                        <a:prstGeom prst="rect">
                          <a:avLst/>
                        </a:prstGeom>
                        <a:solidFill>
                          <a:srgbClr val="FFFFFF"/>
                        </a:solidFill>
                        <a:ln w="9525">
                          <a:solidFill>
                            <a:srgbClr val="000000"/>
                          </a:solidFill>
                          <a:miter lim="800000"/>
                          <a:headEnd/>
                          <a:tailEnd/>
                        </a:ln>
                      </wps:spPr>
                      <wps:txbx>
                        <w:txbxContent>
                          <w:p w:rsidR="008C4E80" w:rsidRPr="00544E01" w:rsidRDefault="008C4E80" w:rsidP="0091106A">
                            <w:pPr>
                              <w:spacing w:line="280" w:lineRule="exact"/>
                              <w:ind w:leftChars="10" w:left="20"/>
                              <w:rPr>
                                <w:rFonts w:ascii="ＭＳ ゴシック" w:hAnsi="ＭＳ ゴシック"/>
                                <w:b/>
                                <w:bCs/>
                                <w:sz w:val="22"/>
                                <w:szCs w:val="22"/>
                              </w:rPr>
                            </w:pPr>
                            <w:r w:rsidRPr="00544E01">
                              <w:rPr>
                                <w:rFonts w:ascii="ＭＳ ゴシック" w:hAnsi="ＭＳ ゴシック" w:hint="eastAsia"/>
                                <w:sz w:val="22"/>
                                <w:szCs w:val="22"/>
                              </w:rPr>
                              <w:t>ゲフィチニブ製剤</w:t>
                            </w:r>
                            <w:r w:rsidRPr="00544E01">
                              <w:rPr>
                                <w:rFonts w:ascii="ＭＳ ゴシック" w:hAnsi="ＭＳ ゴシック" w:hint="eastAsia"/>
                                <w:b/>
                                <w:bCs/>
                                <w:sz w:val="22"/>
                                <w:szCs w:val="22"/>
                              </w:rPr>
                              <w:t>投与時における、急性肺障害、間質性肺炎の副作用について</w:t>
                            </w:r>
                          </w:p>
                          <w:p w:rsidR="008C4E80" w:rsidRPr="00544E01" w:rsidRDefault="008C4E80" w:rsidP="0091106A">
                            <w:pPr>
                              <w:spacing w:line="280" w:lineRule="exact"/>
                              <w:ind w:leftChars="10" w:left="20"/>
                              <w:rPr>
                                <w:rFonts w:ascii="ＭＳ ゴシック" w:hAnsi="ＭＳ ゴシック"/>
                                <w:b/>
                                <w:bCs/>
                                <w:sz w:val="22"/>
                                <w:szCs w:val="22"/>
                              </w:rPr>
                            </w:pPr>
                          </w:p>
                          <w:p w:rsidR="008C4E80" w:rsidRPr="00544E01" w:rsidRDefault="008C4E80" w:rsidP="00295694">
                            <w:pPr>
                              <w:spacing w:line="280" w:lineRule="exact"/>
                              <w:ind w:leftChars="10" w:left="20"/>
                              <w:rPr>
                                <w:rFonts w:ascii="ＭＳ ゴシック" w:hAnsi="ＭＳ ゴシック"/>
                                <w:sz w:val="22"/>
                                <w:szCs w:val="22"/>
                              </w:rPr>
                            </w:pPr>
                            <w:r w:rsidRPr="00544E01">
                              <w:rPr>
                                <w:rFonts w:ascii="ＭＳ ゴシック" w:hAnsi="ＭＳ ゴシック" w:hint="eastAsia"/>
                                <w:sz w:val="22"/>
                                <w:szCs w:val="22"/>
                              </w:rPr>
                              <w:t>これらの副作用については服用をはじめた初期にあらわれ、死亡される例も報告されています</w:t>
                            </w:r>
                            <w:r w:rsidRPr="00544E01">
                              <w:rPr>
                                <w:rFonts w:ascii="ＭＳ ゴシック" w:hAnsi="ＭＳ ゴシック"/>
                                <w:sz w:val="22"/>
                                <w:szCs w:val="22"/>
                              </w:rPr>
                              <w:br/>
                            </w:r>
                            <w:r w:rsidRPr="00544E01">
                              <w:rPr>
                                <w:rFonts w:ascii="ＭＳ ゴシック" w:hAnsi="ＭＳ ゴシック" w:hint="eastAsia"/>
                                <w:sz w:val="22"/>
                                <w:szCs w:val="22"/>
                              </w:rPr>
                              <w:t>（これらの副作用は、ゲフィチニブ製剤を服用した患者さんの100人に5～6人の割合でみられ、</w:t>
                            </w:r>
                            <w:r w:rsidRPr="00544E01">
                              <w:rPr>
                                <w:rFonts w:ascii="ＭＳ ゴシック" w:hAnsi="ＭＳ ゴシック"/>
                                <w:sz w:val="22"/>
                                <w:szCs w:val="22"/>
                              </w:rPr>
                              <w:br/>
                            </w:r>
                            <w:r w:rsidRPr="00544E01">
                              <w:rPr>
                                <w:rFonts w:ascii="ＭＳ ゴシック" w:hAnsi="ＭＳ ゴシック" w:hint="eastAsia"/>
                                <w:sz w:val="22"/>
                                <w:szCs w:val="22"/>
                              </w:rPr>
                              <w:t>2～3人の割合で死亡しています。また他の化学療法と比べたときのこれらの副作用発現に関する</w:t>
                            </w:r>
                            <w:r w:rsidRPr="00544E01">
                              <w:rPr>
                                <w:rFonts w:ascii="ＭＳ ゴシック" w:hAnsi="ＭＳ ゴシック"/>
                                <w:sz w:val="22"/>
                                <w:szCs w:val="22"/>
                              </w:rPr>
                              <w:br/>
                            </w:r>
                            <w:r w:rsidRPr="00544E01">
                              <w:rPr>
                                <w:rFonts w:ascii="ＭＳ ゴシック" w:hAnsi="ＭＳ ゴシック" w:hint="eastAsia"/>
                                <w:sz w:val="22"/>
                                <w:szCs w:val="22"/>
                              </w:rPr>
                              <w:t>相対的なリスクは3.23倍です）。</w:t>
                            </w:r>
                          </w:p>
                          <w:p w:rsidR="008C4E80" w:rsidRPr="00544E01" w:rsidRDefault="008C4E80" w:rsidP="00295694">
                            <w:pPr>
                              <w:spacing w:line="280" w:lineRule="exact"/>
                              <w:ind w:leftChars="10" w:left="20"/>
                              <w:rPr>
                                <w:rFonts w:ascii="ＭＳ ゴシック" w:hAnsi="ＭＳ ゴシック"/>
                                <w:sz w:val="22"/>
                                <w:szCs w:val="22"/>
                              </w:rPr>
                            </w:pPr>
                          </w:p>
                          <w:p w:rsidR="008C4E80" w:rsidRPr="008A2193" w:rsidRDefault="008C4E80" w:rsidP="00295694">
                            <w:pPr>
                              <w:spacing w:line="280" w:lineRule="exact"/>
                              <w:ind w:leftChars="10" w:left="20"/>
                              <w:rPr>
                                <w:rFonts w:ascii="ＭＳ ゴシック" w:hAnsi="ＭＳ ゴシック"/>
                                <w:sz w:val="22"/>
                                <w:szCs w:val="22"/>
                              </w:rPr>
                            </w:pPr>
                            <w:r w:rsidRPr="00544E01">
                              <w:rPr>
                                <w:rFonts w:ascii="ＭＳ ゴシック" w:hAnsi="ＭＳ ゴシック" w:hint="eastAsia"/>
                                <w:sz w:val="22"/>
                                <w:szCs w:val="22"/>
                              </w:rPr>
                              <w:t>ゲフィチニブ製剤を服用する前に肺の間質部分に炎症があったり、肺が線維化している状態は、</w:t>
                            </w:r>
                            <w:r w:rsidRPr="00544E01">
                              <w:rPr>
                                <w:rFonts w:ascii="ＭＳ ゴシック" w:hAnsi="ＭＳ ゴシック"/>
                                <w:sz w:val="22"/>
                                <w:szCs w:val="22"/>
                              </w:rPr>
                              <w:br/>
                            </w:r>
                            <w:r w:rsidRPr="00544E01">
                              <w:rPr>
                                <w:rFonts w:ascii="ＭＳ ゴシック" w:hAnsi="ＭＳ ゴシック" w:hint="eastAsia"/>
                                <w:sz w:val="22"/>
                                <w:szCs w:val="22"/>
                              </w:rPr>
                              <w:t>ゲフィチニブ製剤による急性肺障害、間質性肺炎の副作用がおこった場合、死に至る可能性が</w:t>
                            </w:r>
                            <w:r w:rsidRPr="00544E01">
                              <w:rPr>
                                <w:rFonts w:ascii="ＭＳ ゴシック" w:hAnsi="ＭＳ ゴシック"/>
                                <w:sz w:val="22"/>
                                <w:szCs w:val="22"/>
                              </w:rPr>
                              <w:br/>
                            </w:r>
                            <w:r w:rsidRPr="00544E01">
                              <w:rPr>
                                <w:rFonts w:ascii="ＭＳ ゴシック" w:hAnsi="ＭＳ ゴシック" w:hint="eastAsia"/>
                                <w:sz w:val="22"/>
                                <w:szCs w:val="22"/>
                              </w:rPr>
                              <w:t>高いことがわかっています。また、全身の状態が悪い場合、急性肺障害、間質性肺炎の副作用が</w:t>
                            </w:r>
                            <w:r w:rsidRPr="00544E01">
                              <w:rPr>
                                <w:rFonts w:ascii="ＭＳ ゴシック" w:hAnsi="ＭＳ ゴシック"/>
                                <w:sz w:val="22"/>
                                <w:szCs w:val="22"/>
                              </w:rPr>
                              <w:br/>
                            </w:r>
                            <w:r w:rsidRPr="00544E01">
                              <w:rPr>
                                <w:rFonts w:ascii="ＭＳ ゴシック" w:hAnsi="ＭＳ ゴシック" w:hint="eastAsia"/>
                                <w:sz w:val="22"/>
                                <w:szCs w:val="22"/>
                              </w:rPr>
                              <w:t>おこりやすく、おこった場合死に至る可能性が高いことがわかっています。</w:t>
                            </w:r>
                            <w:r w:rsidRPr="00544E01">
                              <w:rPr>
                                <w:rFonts w:ascii="ＭＳ ゴシック" w:hAnsi="ＭＳ ゴシック"/>
                                <w:sz w:val="22"/>
                                <w:szCs w:val="22"/>
                              </w:rPr>
                              <w:br/>
                            </w:r>
                            <w:r w:rsidRPr="00544E01">
                              <w:rPr>
                                <w:rFonts w:ascii="ＭＳ ゴシック" w:hAnsi="ＭＳ ゴシック" w:hint="eastAsia"/>
                                <w:sz w:val="22"/>
                                <w:szCs w:val="22"/>
                              </w:rPr>
                              <w:t>その他にも、たばこを吸っていた人、他の抗がん剤治療をした経験がある人は、これらの副作用が</w:t>
                            </w:r>
                            <w:r w:rsidRPr="00544E01">
                              <w:rPr>
                                <w:rFonts w:ascii="ＭＳ ゴシック" w:hAnsi="ＭＳ ゴシック"/>
                                <w:sz w:val="22"/>
                                <w:szCs w:val="22"/>
                              </w:rPr>
                              <w:br/>
                            </w:r>
                            <w:r w:rsidRPr="00544E01">
                              <w:rPr>
                                <w:rFonts w:ascii="ＭＳ ゴシック" w:hAnsi="ＭＳ ゴシック" w:hint="eastAsia"/>
                                <w:sz w:val="22"/>
                                <w:szCs w:val="22"/>
                              </w:rPr>
                              <w:t>おこりやすく、男性では副作用</w:t>
                            </w:r>
                            <w:r w:rsidRPr="008A2193">
                              <w:rPr>
                                <w:rFonts w:ascii="ＭＳ ゴシック" w:hAnsi="ＭＳ ゴシック" w:hint="eastAsia"/>
                                <w:sz w:val="22"/>
                                <w:szCs w:val="22"/>
                              </w:rPr>
                              <w:t>がおこった場合、死に至る可能性が高かったとの報告があります。</w:t>
                            </w:r>
                          </w:p>
                          <w:p w:rsidR="008C4E80" w:rsidRPr="008A2193" w:rsidRDefault="008C4E80" w:rsidP="00295694">
                            <w:pPr>
                              <w:spacing w:line="280" w:lineRule="exact"/>
                              <w:ind w:right="220"/>
                              <w:jc w:val="right"/>
                              <w:rPr>
                                <w:rFonts w:ascii="ＭＳ ゴシック" w:hAnsi="ＭＳ ゴシック"/>
                                <w:sz w:val="22"/>
                                <w:szCs w:val="22"/>
                                <w:lang w:val="ja-JP"/>
                              </w:rPr>
                            </w:pPr>
                            <w:r w:rsidRPr="008A2193">
                              <w:rPr>
                                <w:rFonts w:ascii="ＭＳ ゴシック" w:hAnsi="ＭＳ ゴシック" w:hint="eastAsia"/>
                                <w:sz w:val="22"/>
                                <w:szCs w:val="22"/>
                              </w:rPr>
                              <w:t>（発売後の調査結果</w:t>
                            </w:r>
                            <w:r w:rsidRPr="008A2193">
                              <w:rPr>
                                <w:rFonts w:ascii="ＭＳ ゴシック" w:hAnsi="ＭＳ ゴシック" w:hint="eastAsia"/>
                                <w:sz w:val="22"/>
                                <w:szCs w:val="22"/>
                                <w:lang w:val="ja-JP"/>
                              </w:rPr>
                              <w:t>より</w:t>
                            </w:r>
                            <w:r w:rsidRPr="008A2193">
                              <w:rPr>
                                <w:rFonts w:ascii="ＭＳ ゴシック" w:hAnsi="ＭＳ ゴシック" w:hint="eastAsia"/>
                                <w:sz w:val="22"/>
                                <w:szCs w:val="22"/>
                              </w:rPr>
                              <w:t>）</w:t>
                            </w:r>
                          </w:p>
                          <w:p w:rsidR="008C4E80" w:rsidRPr="008A2193" w:rsidRDefault="008C4E80" w:rsidP="00295694">
                            <w:pPr>
                              <w:spacing w:line="280" w:lineRule="exact"/>
                              <w:ind w:leftChars="10" w:left="20"/>
                              <w:rPr>
                                <w:rFonts w:ascii="ＭＳ ゴシック" w:hAnsi="ＭＳ ゴシック"/>
                                <w:sz w:val="22"/>
                                <w:szCs w:val="22"/>
                              </w:rPr>
                            </w:pPr>
                          </w:p>
                          <w:p w:rsidR="008C4E80" w:rsidRPr="008A2193" w:rsidRDefault="008C4E80" w:rsidP="00295694">
                            <w:pPr>
                              <w:spacing w:line="280" w:lineRule="exact"/>
                              <w:ind w:leftChars="10" w:left="20"/>
                              <w:rPr>
                                <w:rFonts w:ascii="ＭＳ ゴシック" w:hAnsi="ＭＳ ゴシック"/>
                                <w:sz w:val="22"/>
                                <w:szCs w:val="22"/>
                              </w:rPr>
                            </w:pPr>
                            <w:r w:rsidRPr="008A2193">
                              <w:rPr>
                                <w:rFonts w:ascii="ＭＳ ゴシック" w:hAnsi="ＭＳ ゴシック" w:hint="eastAsia"/>
                                <w:sz w:val="22"/>
                                <w:szCs w:val="22"/>
                              </w:rPr>
                              <w:t>とくに投与開始後4週間は入院またはそれに準ずる管理の下で、重篤な副作用の発現を十分に</w:t>
                            </w:r>
                            <w:r>
                              <w:rPr>
                                <w:rFonts w:ascii="ＭＳ ゴシック" w:hAnsi="ＭＳ ゴシック"/>
                                <w:sz w:val="22"/>
                                <w:szCs w:val="22"/>
                              </w:rPr>
                              <w:br/>
                            </w:r>
                            <w:r w:rsidRPr="008A2193">
                              <w:rPr>
                                <w:rFonts w:ascii="ＭＳ ゴシック" w:hAnsi="ＭＳ ゴシック" w:hint="eastAsia"/>
                                <w:sz w:val="22"/>
                                <w:szCs w:val="22"/>
                              </w:rPr>
                              <w:t>注意する必要があります。</w:t>
                            </w:r>
                            <w:r w:rsidRPr="008A2193">
                              <w:rPr>
                                <w:rFonts w:ascii="ＭＳ ゴシック" w:hAnsi="ＭＳ ゴシック"/>
                                <w:sz w:val="22"/>
                                <w:szCs w:val="22"/>
                              </w:rPr>
                              <w:br/>
                            </w:r>
                          </w:p>
                          <w:p w:rsidR="008C4E80" w:rsidRPr="008A2193" w:rsidRDefault="008C4E80" w:rsidP="00295694">
                            <w:pPr>
                              <w:spacing w:line="280" w:lineRule="exact"/>
                              <w:ind w:left="10"/>
                              <w:rPr>
                                <w:rFonts w:ascii="ＭＳ ゴシック" w:hAnsi="ＭＳ ゴシック"/>
                                <w:sz w:val="22"/>
                                <w:szCs w:val="22"/>
                              </w:rPr>
                            </w:pPr>
                            <w:r w:rsidRPr="008A2193">
                              <w:rPr>
                                <w:rFonts w:ascii="ＭＳ ゴシック" w:hAnsi="ＭＳ ゴシック" w:hint="eastAsia"/>
                                <w:sz w:val="22"/>
                                <w:szCs w:val="22"/>
                              </w:rPr>
                              <w:t>急性肺障害、間質性肺炎はかぜの様な症状：発熱、息切れ、呼吸がしにくい、咳等が発現します。</w:t>
                            </w:r>
                            <w:r>
                              <w:rPr>
                                <w:rFonts w:ascii="ＭＳ ゴシック" w:hAnsi="ＭＳ ゴシック"/>
                                <w:sz w:val="22"/>
                                <w:szCs w:val="22"/>
                              </w:rPr>
                              <w:br/>
                            </w:r>
                            <w:r w:rsidRPr="008A2193">
                              <w:rPr>
                                <w:rFonts w:ascii="ＭＳ ゴシック" w:hAnsi="ＭＳ ゴシック" w:hint="eastAsia"/>
                                <w:sz w:val="22"/>
                                <w:szCs w:val="22"/>
                              </w:rPr>
                              <w:t>これらの症状があらわれたり、以前からあった症状に少しでも変化がありましたら、直ちに担当医の先生を受診してください。この副作用のあらわれかたはさまざまです。ある例では、服用をはじめて7日目に38℃の発熱が確認され、次の日に肺での酸素交換が十分できなくなり、治療が開始されましたが4日目に死亡に至りました。また、服用して4ヵ月目に発症し、間質性肺炎がゆっくりと進行して1ヵ月後に死亡に至った例などもあります。一方、小さな症状の変化や服用中の検診で、間質性肺炎が早期に発見され、早期治療により改善された例もあります。</w:t>
                            </w:r>
                          </w:p>
                          <w:p w:rsidR="008C4E80" w:rsidRPr="008A2193" w:rsidRDefault="008C4E80" w:rsidP="00295694">
                            <w:pPr>
                              <w:spacing w:line="280" w:lineRule="exact"/>
                              <w:ind w:left="10"/>
                              <w:rPr>
                                <w:rFonts w:ascii="ＭＳ ゴシック" w:hAnsi="ＭＳ ゴシック"/>
                                <w:sz w:val="22"/>
                                <w:szCs w:val="22"/>
                              </w:rPr>
                            </w:pPr>
                            <w:r w:rsidRPr="008A2193">
                              <w:rPr>
                                <w:rFonts w:ascii="ＭＳ ゴシック" w:hAnsi="ＭＳ ゴシック"/>
                                <w:sz w:val="22"/>
                                <w:szCs w:val="22"/>
                              </w:rPr>
                              <w:br/>
                            </w:r>
                            <w:r w:rsidRPr="008A2193">
                              <w:rPr>
                                <w:rFonts w:ascii="ＭＳ ゴシック" w:hAnsi="ＭＳ ゴシック" w:hint="eastAsia"/>
                                <w:b/>
                                <w:bCs/>
                                <w:sz w:val="22"/>
                                <w:szCs w:val="22"/>
                              </w:rPr>
                              <w:t>このように経過はさまざまですので、服用中は定期的に検診を受け、</w:t>
                            </w:r>
                            <w:r>
                              <w:rPr>
                                <w:rFonts w:ascii="ＭＳ ゴシック" w:hAnsi="ＭＳ ゴシック"/>
                                <w:b/>
                                <w:bCs/>
                                <w:sz w:val="22"/>
                                <w:szCs w:val="22"/>
                              </w:rPr>
                              <w:br/>
                            </w:r>
                            <w:r w:rsidRPr="008A2193">
                              <w:rPr>
                                <w:rFonts w:ascii="ＭＳ ゴシック" w:hAnsi="ＭＳ ゴシック" w:hint="eastAsia"/>
                                <w:b/>
                                <w:bCs/>
                                <w:sz w:val="22"/>
                                <w:szCs w:val="22"/>
                              </w:rPr>
                              <w:t>また、症状の変化等があらわれた場合は、すみやかに医療機関を受診してください。</w:t>
                            </w:r>
                          </w:p>
                          <w:p w:rsidR="008C4E80" w:rsidRPr="00295694" w:rsidRDefault="008C4E80" w:rsidP="00295694">
                            <w:pPr>
                              <w:spacing w:line="280" w:lineRule="exact"/>
                              <w:ind w:leftChars="10" w:left="20"/>
                              <w:rPr>
                                <w:rFonts w:ascii="ＭＳ ゴシック" w:hAnsi="ＭＳ 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D235" id="Text Box 40" o:spid="_x0000_s1038" type="#_x0000_t202" style="position:absolute;left:0;text-align:left;margin-left:0;margin-top:18pt;width:513pt;height:4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">
                <v:textbox>
                  <w:txbxContent>
                    <w:p w:rsidR="008C4E80" w:rsidRPr="00544E01" w:rsidRDefault="008C4E80" w:rsidP="0091106A">
                      <w:pPr>
                        <w:spacing w:line="280" w:lineRule="exact"/>
                        <w:ind w:leftChars="10" w:left="20"/>
                        <w:rPr>
                          <w:rFonts w:ascii="ＭＳ ゴシック" w:hAnsi="ＭＳ ゴシック"/>
                          <w:b/>
                          <w:bCs/>
                          <w:sz w:val="22"/>
                          <w:szCs w:val="22"/>
                        </w:rPr>
                      </w:pPr>
                      <w:r w:rsidRPr="00544E01">
                        <w:rPr>
                          <w:rFonts w:ascii="ＭＳ ゴシック" w:hAnsi="ＭＳ ゴシック" w:hint="eastAsia"/>
                          <w:sz w:val="22"/>
                          <w:szCs w:val="22"/>
                        </w:rPr>
                        <w:t>ゲフィチニブ製剤</w:t>
                      </w:r>
                      <w:r w:rsidRPr="00544E01">
                        <w:rPr>
                          <w:rFonts w:ascii="ＭＳ ゴシック" w:hAnsi="ＭＳ ゴシック" w:hint="eastAsia"/>
                          <w:b/>
                          <w:bCs/>
                          <w:sz w:val="22"/>
                          <w:szCs w:val="22"/>
                        </w:rPr>
                        <w:t>投与時における、急性肺障害、間質性肺炎の副作用について</w:t>
                      </w:r>
                    </w:p>
                    <w:p w:rsidR="008C4E80" w:rsidRPr="00544E01" w:rsidRDefault="008C4E80" w:rsidP="0091106A">
                      <w:pPr>
                        <w:spacing w:line="280" w:lineRule="exact"/>
                        <w:ind w:leftChars="10" w:left="20"/>
                        <w:rPr>
                          <w:rFonts w:ascii="ＭＳ ゴシック" w:hAnsi="ＭＳ ゴシック"/>
                          <w:b/>
                          <w:bCs/>
                          <w:sz w:val="22"/>
                          <w:szCs w:val="22"/>
                        </w:rPr>
                      </w:pPr>
                    </w:p>
                    <w:p w:rsidR="008C4E80" w:rsidRPr="00544E01" w:rsidRDefault="008C4E80" w:rsidP="00295694">
                      <w:pPr>
                        <w:spacing w:line="280" w:lineRule="exact"/>
                        <w:ind w:leftChars="10" w:left="20"/>
                        <w:rPr>
                          <w:rFonts w:ascii="ＭＳ ゴシック" w:hAnsi="ＭＳ ゴシック"/>
                          <w:sz w:val="22"/>
                          <w:szCs w:val="22"/>
                        </w:rPr>
                      </w:pPr>
                      <w:r w:rsidRPr="00544E01">
                        <w:rPr>
                          <w:rFonts w:ascii="ＭＳ ゴシック" w:hAnsi="ＭＳ ゴシック" w:hint="eastAsia"/>
                          <w:sz w:val="22"/>
                          <w:szCs w:val="22"/>
                        </w:rPr>
                        <w:t>これらの副作用については服用をはじめた初期にあらわれ、死亡される例も報告されています</w:t>
                      </w:r>
                      <w:r w:rsidRPr="00544E01">
                        <w:rPr>
                          <w:rFonts w:ascii="ＭＳ ゴシック" w:hAnsi="ＭＳ ゴシック"/>
                          <w:sz w:val="22"/>
                          <w:szCs w:val="22"/>
                        </w:rPr>
                        <w:br/>
                      </w:r>
                      <w:r w:rsidRPr="00544E01">
                        <w:rPr>
                          <w:rFonts w:ascii="ＭＳ ゴシック" w:hAnsi="ＭＳ ゴシック" w:hint="eastAsia"/>
                          <w:sz w:val="22"/>
                          <w:szCs w:val="22"/>
                        </w:rPr>
                        <w:t>（これらの副作用は、ゲフィチニブ製剤を服用した患者さんの100人に5～6人の割合でみられ、</w:t>
                      </w:r>
                      <w:r w:rsidRPr="00544E01">
                        <w:rPr>
                          <w:rFonts w:ascii="ＭＳ ゴシック" w:hAnsi="ＭＳ ゴシック"/>
                          <w:sz w:val="22"/>
                          <w:szCs w:val="22"/>
                        </w:rPr>
                        <w:br/>
                      </w:r>
                      <w:r w:rsidRPr="00544E01">
                        <w:rPr>
                          <w:rFonts w:ascii="ＭＳ ゴシック" w:hAnsi="ＭＳ ゴシック" w:hint="eastAsia"/>
                          <w:sz w:val="22"/>
                          <w:szCs w:val="22"/>
                        </w:rPr>
                        <w:t>2～3人の割合で死亡しています。また他の化学療法と比べたときのこれらの副作用発現に関する</w:t>
                      </w:r>
                      <w:r w:rsidRPr="00544E01">
                        <w:rPr>
                          <w:rFonts w:ascii="ＭＳ ゴシック" w:hAnsi="ＭＳ ゴシック"/>
                          <w:sz w:val="22"/>
                          <w:szCs w:val="22"/>
                        </w:rPr>
                        <w:br/>
                      </w:r>
                      <w:r w:rsidRPr="00544E01">
                        <w:rPr>
                          <w:rFonts w:ascii="ＭＳ ゴシック" w:hAnsi="ＭＳ ゴシック" w:hint="eastAsia"/>
                          <w:sz w:val="22"/>
                          <w:szCs w:val="22"/>
                        </w:rPr>
                        <w:t>相対的なリスクは3.23倍です）。</w:t>
                      </w:r>
                    </w:p>
                    <w:p w:rsidR="008C4E80" w:rsidRPr="00544E01" w:rsidRDefault="008C4E80" w:rsidP="00295694">
                      <w:pPr>
                        <w:spacing w:line="280" w:lineRule="exact"/>
                        <w:ind w:leftChars="10" w:left="20"/>
                        <w:rPr>
                          <w:rFonts w:ascii="ＭＳ ゴシック" w:hAnsi="ＭＳ ゴシック"/>
                          <w:sz w:val="22"/>
                          <w:szCs w:val="22"/>
                        </w:rPr>
                      </w:pPr>
                    </w:p>
                    <w:p w:rsidR="008C4E80" w:rsidRPr="008A2193" w:rsidRDefault="008C4E80" w:rsidP="00295694">
                      <w:pPr>
                        <w:spacing w:line="280" w:lineRule="exact"/>
                        <w:ind w:leftChars="10" w:left="20"/>
                        <w:rPr>
                          <w:rFonts w:ascii="ＭＳ ゴシック" w:hAnsi="ＭＳ ゴシック"/>
                          <w:sz w:val="22"/>
                          <w:szCs w:val="22"/>
                        </w:rPr>
                      </w:pPr>
                      <w:r w:rsidRPr="00544E01">
                        <w:rPr>
                          <w:rFonts w:ascii="ＭＳ ゴシック" w:hAnsi="ＭＳ ゴシック" w:hint="eastAsia"/>
                          <w:sz w:val="22"/>
                          <w:szCs w:val="22"/>
                        </w:rPr>
                        <w:t>ゲフィチニブ製剤を服用する前に肺の間質部分に炎症があったり、肺が線維化している状態は、</w:t>
                      </w:r>
                      <w:r w:rsidRPr="00544E01">
                        <w:rPr>
                          <w:rFonts w:ascii="ＭＳ ゴシック" w:hAnsi="ＭＳ ゴシック"/>
                          <w:sz w:val="22"/>
                          <w:szCs w:val="22"/>
                        </w:rPr>
                        <w:br/>
                      </w:r>
                      <w:r w:rsidRPr="00544E01">
                        <w:rPr>
                          <w:rFonts w:ascii="ＭＳ ゴシック" w:hAnsi="ＭＳ ゴシック" w:hint="eastAsia"/>
                          <w:sz w:val="22"/>
                          <w:szCs w:val="22"/>
                        </w:rPr>
                        <w:t>ゲフィチニブ製剤による急性肺障害、間質性肺炎の副作用がおこった場合、死に至る可能性が</w:t>
                      </w:r>
                      <w:r w:rsidRPr="00544E01">
                        <w:rPr>
                          <w:rFonts w:ascii="ＭＳ ゴシック" w:hAnsi="ＭＳ ゴシック"/>
                          <w:sz w:val="22"/>
                          <w:szCs w:val="22"/>
                        </w:rPr>
                        <w:br/>
                      </w:r>
                      <w:r w:rsidRPr="00544E01">
                        <w:rPr>
                          <w:rFonts w:ascii="ＭＳ ゴシック" w:hAnsi="ＭＳ ゴシック" w:hint="eastAsia"/>
                          <w:sz w:val="22"/>
                          <w:szCs w:val="22"/>
                        </w:rPr>
                        <w:t>高いことがわかっています。また、全身の状態が悪い場合、急性肺障害、間質性肺炎の副作用が</w:t>
                      </w:r>
                      <w:r w:rsidRPr="00544E01">
                        <w:rPr>
                          <w:rFonts w:ascii="ＭＳ ゴシック" w:hAnsi="ＭＳ ゴシック"/>
                          <w:sz w:val="22"/>
                          <w:szCs w:val="22"/>
                        </w:rPr>
                        <w:br/>
                      </w:r>
                      <w:r w:rsidRPr="00544E01">
                        <w:rPr>
                          <w:rFonts w:ascii="ＭＳ ゴシック" w:hAnsi="ＭＳ ゴシック" w:hint="eastAsia"/>
                          <w:sz w:val="22"/>
                          <w:szCs w:val="22"/>
                        </w:rPr>
                        <w:t>おこりやすく、おこった場合死に至る可能性が高いことがわかっています。</w:t>
                      </w:r>
                      <w:r w:rsidRPr="00544E01">
                        <w:rPr>
                          <w:rFonts w:ascii="ＭＳ ゴシック" w:hAnsi="ＭＳ ゴシック"/>
                          <w:sz w:val="22"/>
                          <w:szCs w:val="22"/>
                        </w:rPr>
                        <w:br/>
                      </w:r>
                      <w:r w:rsidRPr="00544E01">
                        <w:rPr>
                          <w:rFonts w:ascii="ＭＳ ゴシック" w:hAnsi="ＭＳ ゴシック" w:hint="eastAsia"/>
                          <w:sz w:val="22"/>
                          <w:szCs w:val="22"/>
                        </w:rPr>
                        <w:t>その他にも、たばこを吸っていた人、他の抗がん剤治療をした経験がある人は、これらの副作用が</w:t>
                      </w:r>
                      <w:r w:rsidRPr="00544E01">
                        <w:rPr>
                          <w:rFonts w:ascii="ＭＳ ゴシック" w:hAnsi="ＭＳ ゴシック"/>
                          <w:sz w:val="22"/>
                          <w:szCs w:val="22"/>
                        </w:rPr>
                        <w:br/>
                      </w:r>
                      <w:r w:rsidRPr="00544E01">
                        <w:rPr>
                          <w:rFonts w:ascii="ＭＳ ゴシック" w:hAnsi="ＭＳ ゴシック" w:hint="eastAsia"/>
                          <w:sz w:val="22"/>
                          <w:szCs w:val="22"/>
                        </w:rPr>
                        <w:t>おこりやすく、男性では副作用</w:t>
                      </w:r>
                      <w:r w:rsidRPr="008A2193">
                        <w:rPr>
                          <w:rFonts w:ascii="ＭＳ ゴシック" w:hAnsi="ＭＳ ゴシック" w:hint="eastAsia"/>
                          <w:sz w:val="22"/>
                          <w:szCs w:val="22"/>
                        </w:rPr>
                        <w:t>がおこった場合、死に至る可能性が高かったとの報告があります。</w:t>
                      </w:r>
                    </w:p>
                    <w:p w:rsidR="008C4E80" w:rsidRPr="008A2193" w:rsidRDefault="008C4E80" w:rsidP="00295694">
                      <w:pPr>
                        <w:spacing w:line="280" w:lineRule="exact"/>
                        <w:ind w:right="220"/>
                        <w:jc w:val="right"/>
                        <w:rPr>
                          <w:rFonts w:ascii="ＭＳ ゴシック" w:hAnsi="ＭＳ ゴシック"/>
                          <w:sz w:val="22"/>
                          <w:szCs w:val="22"/>
                          <w:lang w:val="ja-JP"/>
                        </w:rPr>
                      </w:pPr>
                      <w:r w:rsidRPr="008A2193">
                        <w:rPr>
                          <w:rFonts w:ascii="ＭＳ ゴシック" w:hAnsi="ＭＳ ゴシック" w:hint="eastAsia"/>
                          <w:sz w:val="22"/>
                          <w:szCs w:val="22"/>
                        </w:rPr>
                        <w:t>（発売後の調査結果</w:t>
                      </w:r>
                      <w:r w:rsidRPr="008A2193">
                        <w:rPr>
                          <w:rFonts w:ascii="ＭＳ ゴシック" w:hAnsi="ＭＳ ゴシック" w:hint="eastAsia"/>
                          <w:sz w:val="22"/>
                          <w:szCs w:val="22"/>
                          <w:lang w:val="ja-JP"/>
                        </w:rPr>
                        <w:t>より</w:t>
                      </w:r>
                      <w:r w:rsidRPr="008A2193">
                        <w:rPr>
                          <w:rFonts w:ascii="ＭＳ ゴシック" w:hAnsi="ＭＳ ゴシック" w:hint="eastAsia"/>
                          <w:sz w:val="22"/>
                          <w:szCs w:val="22"/>
                        </w:rPr>
                        <w:t>）</w:t>
                      </w:r>
                    </w:p>
                    <w:p w:rsidR="008C4E80" w:rsidRPr="008A2193" w:rsidRDefault="008C4E80" w:rsidP="00295694">
                      <w:pPr>
                        <w:spacing w:line="280" w:lineRule="exact"/>
                        <w:ind w:leftChars="10" w:left="20"/>
                        <w:rPr>
                          <w:rFonts w:ascii="ＭＳ ゴシック" w:hAnsi="ＭＳ ゴシック"/>
                          <w:sz w:val="22"/>
                          <w:szCs w:val="22"/>
                        </w:rPr>
                      </w:pPr>
                    </w:p>
                    <w:p w:rsidR="008C4E80" w:rsidRPr="008A2193" w:rsidRDefault="008C4E80" w:rsidP="00295694">
                      <w:pPr>
                        <w:spacing w:line="280" w:lineRule="exact"/>
                        <w:ind w:leftChars="10" w:left="20"/>
                        <w:rPr>
                          <w:rFonts w:ascii="ＭＳ ゴシック" w:hAnsi="ＭＳ ゴシック"/>
                          <w:sz w:val="22"/>
                          <w:szCs w:val="22"/>
                        </w:rPr>
                      </w:pPr>
                      <w:r w:rsidRPr="008A2193">
                        <w:rPr>
                          <w:rFonts w:ascii="ＭＳ ゴシック" w:hAnsi="ＭＳ ゴシック" w:hint="eastAsia"/>
                          <w:sz w:val="22"/>
                          <w:szCs w:val="22"/>
                        </w:rPr>
                        <w:t>とくに投与開始後4週間は入院またはそれに準ずる管理の下で、重篤な副作用の発現を十分に</w:t>
                      </w:r>
                      <w:r>
                        <w:rPr>
                          <w:rFonts w:ascii="ＭＳ ゴシック" w:hAnsi="ＭＳ ゴシック"/>
                          <w:sz w:val="22"/>
                          <w:szCs w:val="22"/>
                        </w:rPr>
                        <w:br/>
                      </w:r>
                      <w:r w:rsidRPr="008A2193">
                        <w:rPr>
                          <w:rFonts w:ascii="ＭＳ ゴシック" w:hAnsi="ＭＳ ゴシック" w:hint="eastAsia"/>
                          <w:sz w:val="22"/>
                          <w:szCs w:val="22"/>
                        </w:rPr>
                        <w:t>注意する必要があります。</w:t>
                      </w:r>
                      <w:r w:rsidRPr="008A2193">
                        <w:rPr>
                          <w:rFonts w:ascii="ＭＳ ゴシック" w:hAnsi="ＭＳ ゴシック"/>
                          <w:sz w:val="22"/>
                          <w:szCs w:val="22"/>
                        </w:rPr>
                        <w:br/>
                      </w:r>
                    </w:p>
                    <w:p w:rsidR="008C4E80" w:rsidRPr="008A2193" w:rsidRDefault="008C4E80" w:rsidP="00295694">
                      <w:pPr>
                        <w:spacing w:line="280" w:lineRule="exact"/>
                        <w:ind w:left="10"/>
                        <w:rPr>
                          <w:rFonts w:ascii="ＭＳ ゴシック" w:hAnsi="ＭＳ ゴシック"/>
                          <w:sz w:val="22"/>
                          <w:szCs w:val="22"/>
                        </w:rPr>
                      </w:pPr>
                      <w:r w:rsidRPr="008A2193">
                        <w:rPr>
                          <w:rFonts w:ascii="ＭＳ ゴシック" w:hAnsi="ＭＳ ゴシック" w:hint="eastAsia"/>
                          <w:sz w:val="22"/>
                          <w:szCs w:val="22"/>
                        </w:rPr>
                        <w:t>急性肺障害、間質性肺炎はかぜの様な症状：発熱、息切れ、呼吸がしにくい、咳等が発現します。</w:t>
                      </w:r>
                      <w:r>
                        <w:rPr>
                          <w:rFonts w:ascii="ＭＳ ゴシック" w:hAnsi="ＭＳ ゴシック"/>
                          <w:sz w:val="22"/>
                          <w:szCs w:val="22"/>
                        </w:rPr>
                        <w:br/>
                      </w:r>
                      <w:r w:rsidRPr="008A2193">
                        <w:rPr>
                          <w:rFonts w:ascii="ＭＳ ゴシック" w:hAnsi="ＭＳ ゴシック" w:hint="eastAsia"/>
                          <w:sz w:val="22"/>
                          <w:szCs w:val="22"/>
                        </w:rPr>
                        <w:t>これらの症状があらわれたり、以前からあった症状に少しでも変化がありましたら、直ちに担当医の先生を受診してください。この副作用のあらわれかたはさまざまです。ある例では、服用をはじめて7日目に38℃の発熱が確認され、次の日に肺での酸素交換が十分できなくなり、治療が開始されましたが4日目に死亡に至りました。また、服用して4ヵ月目に発症し、間質性肺炎がゆっくりと進行して1ヵ月後に死亡に至った例などもあります。一方、小さな症状の変化や服用中の検診で、間質性肺炎が早期に発見され、早期治療により改善された例もあります。</w:t>
                      </w:r>
                    </w:p>
                    <w:p w:rsidR="008C4E80" w:rsidRPr="008A2193" w:rsidRDefault="008C4E80" w:rsidP="00295694">
                      <w:pPr>
                        <w:spacing w:line="280" w:lineRule="exact"/>
                        <w:ind w:left="10"/>
                        <w:rPr>
                          <w:rFonts w:ascii="ＭＳ ゴシック" w:hAnsi="ＭＳ ゴシック"/>
                          <w:sz w:val="22"/>
                          <w:szCs w:val="22"/>
                        </w:rPr>
                      </w:pPr>
                      <w:r w:rsidRPr="008A2193">
                        <w:rPr>
                          <w:rFonts w:ascii="ＭＳ ゴシック" w:hAnsi="ＭＳ ゴシック"/>
                          <w:sz w:val="22"/>
                          <w:szCs w:val="22"/>
                        </w:rPr>
                        <w:br/>
                      </w:r>
                      <w:r w:rsidRPr="008A2193">
                        <w:rPr>
                          <w:rFonts w:ascii="ＭＳ ゴシック" w:hAnsi="ＭＳ ゴシック" w:hint="eastAsia"/>
                          <w:b/>
                          <w:bCs/>
                          <w:sz w:val="22"/>
                          <w:szCs w:val="22"/>
                        </w:rPr>
                        <w:t>このように経過はさまざまですので、服用中は定期的に検診を受け、</w:t>
                      </w:r>
                      <w:r>
                        <w:rPr>
                          <w:rFonts w:ascii="ＭＳ ゴシック" w:hAnsi="ＭＳ ゴシック"/>
                          <w:b/>
                          <w:bCs/>
                          <w:sz w:val="22"/>
                          <w:szCs w:val="22"/>
                        </w:rPr>
                        <w:br/>
                      </w:r>
                      <w:r w:rsidRPr="008A2193">
                        <w:rPr>
                          <w:rFonts w:ascii="ＭＳ ゴシック" w:hAnsi="ＭＳ ゴシック" w:hint="eastAsia"/>
                          <w:b/>
                          <w:bCs/>
                          <w:sz w:val="22"/>
                          <w:szCs w:val="22"/>
                        </w:rPr>
                        <w:t>また、症状の変化等があらわれた場合は、すみやかに医療機関を受診してください。</w:t>
                      </w:r>
                    </w:p>
                    <w:p w:rsidR="008C4E80" w:rsidRPr="00295694" w:rsidRDefault="008C4E80" w:rsidP="00295694">
                      <w:pPr>
                        <w:spacing w:line="280" w:lineRule="exact"/>
                        <w:ind w:leftChars="10" w:left="20"/>
                        <w:rPr>
                          <w:rFonts w:ascii="ＭＳ ゴシック" w:hAnsi="ＭＳ ゴシック"/>
                          <w:sz w:val="22"/>
                          <w:szCs w:val="22"/>
                        </w:rPr>
                      </w:pPr>
                    </w:p>
                  </w:txbxContent>
                </v:textbox>
              </v:shape>
            </w:pict>
          </mc:Fallback>
        </mc:AlternateContent>
      </w:r>
      <w:r w:rsidRPr="009C61B5">
        <w:rPr>
          <w:sz w:val="24"/>
        </w:rPr>
        <w:br w:type="page"/>
      </w:r>
    </w:p>
    <w:p w:rsidR="004E4454" w:rsidRDefault="004E4454" w:rsidP="0091106A">
      <w:pPr>
        <w:rPr>
          <w:sz w:val="24"/>
        </w:rPr>
      </w:pPr>
    </w:p>
    <w:p w:rsidR="0091106A" w:rsidRPr="00E27DD7" w:rsidRDefault="0091106A" w:rsidP="0091106A">
      <w:pPr>
        <w:rPr>
          <w:rFonts w:ascii="ＭＳ ゴシック" w:hAnsi="ＭＳ ゴシック"/>
          <w:sz w:val="22"/>
          <w:lang w:val="ja-JP"/>
        </w:rPr>
      </w:pPr>
      <w:r w:rsidRPr="00E27DD7">
        <w:rPr>
          <w:rFonts w:ascii="ＭＳ ゴシック" w:hAnsi="ＭＳ ゴシック"/>
          <w:sz w:val="22"/>
          <w:lang w:val="ja-JP"/>
        </w:rPr>
        <w:t xml:space="preserve">1日1回1錠を服用したときに認められたその他の副作用を発現頻度ごとに表に示します   </w:t>
      </w:r>
    </w:p>
    <w:p w:rsidR="0091106A" w:rsidRPr="00E27DD7" w:rsidRDefault="0091106A" w:rsidP="0091106A">
      <w:pPr>
        <w:rPr>
          <w:rFonts w:ascii="ＭＳ ゴシック" w:hAnsi="ＭＳ ゴシック"/>
          <w:sz w:val="22"/>
          <w:lang w:val="ja-JP"/>
        </w:rPr>
      </w:pPr>
      <w:r w:rsidRPr="00E27DD7">
        <w:rPr>
          <w:rFonts w:ascii="ＭＳ ゴシック" w:hAnsi="ＭＳ ゴシック"/>
          <w:sz w:val="22"/>
          <w:lang w:val="ja-JP"/>
        </w:rPr>
        <w:t>（発現頻度は</w:t>
      </w:r>
      <w:r w:rsidR="00F13189">
        <w:rPr>
          <w:rFonts w:ascii="ＭＳ ゴシック" w:hAnsi="ＭＳ ゴシック" w:hint="eastAsia"/>
          <w:sz w:val="22"/>
          <w:lang w:val="ja-JP"/>
        </w:rPr>
        <w:t>ゲフィチニブ製剤の</w:t>
      </w:r>
      <w:r w:rsidRPr="00E27DD7">
        <w:rPr>
          <w:rFonts w:ascii="ＭＳ ゴシック" w:hAnsi="ＭＳ ゴシック"/>
          <w:sz w:val="22"/>
          <w:lang w:val="ja-JP"/>
        </w:rPr>
        <w:t>発売後の調査結果から算出しています）。</w:t>
      </w:r>
    </w:p>
    <w:p w:rsidR="0091106A" w:rsidRPr="00E27DD7" w:rsidRDefault="0091106A" w:rsidP="0091106A">
      <w:pPr>
        <w:autoSpaceDE w:val="0"/>
        <w:autoSpaceDN w:val="0"/>
        <w:adjustRightInd w:val="0"/>
        <w:ind w:leftChars="200" w:left="400"/>
        <w:jc w:val="left"/>
        <w:rPr>
          <w:rFonts w:ascii="ＭＳ ゴシック" w:hAnsi="ＭＳ ゴシック"/>
          <w:sz w:val="22"/>
          <w:lang w:val="ja-JP"/>
        </w:rPr>
      </w:pPr>
      <w:r w:rsidRPr="00E27DD7">
        <w:rPr>
          <w:rFonts w:ascii="ＭＳ ゴシック" w:hAnsi="ＭＳ ゴシック"/>
          <w:sz w:val="22"/>
          <w:lang w:val="ja-JP"/>
        </w:rPr>
        <w:t>主な副作用（10％以上の方に認められたもの）は、発疹、かゆみ、皮膚乾燥、皮膚の亀裂、にきび様の皮疹、下痢、肝機能障害でした。</w:t>
      </w:r>
    </w:p>
    <w:p w:rsidR="0091106A" w:rsidRPr="00E27DD7" w:rsidRDefault="0091106A" w:rsidP="0091106A">
      <w:pPr>
        <w:autoSpaceDE w:val="0"/>
        <w:autoSpaceDN w:val="0"/>
        <w:adjustRightInd w:val="0"/>
        <w:ind w:leftChars="200" w:left="400"/>
        <w:jc w:val="left"/>
        <w:rPr>
          <w:rFonts w:ascii="ＭＳ ゴシック" w:hAnsi="ＭＳ ゴシック"/>
          <w:sz w:val="22"/>
          <w:lang w:val="ja-JP"/>
        </w:rPr>
      </w:pPr>
      <w:r w:rsidRPr="00E27DD7">
        <w:rPr>
          <w:rFonts w:ascii="ＭＳ ゴシック" w:hAnsi="ＭＳ ゴシック"/>
          <w:sz w:val="22"/>
          <w:lang w:val="ja-JP"/>
        </w:rPr>
        <w:t>これらの副作用の多くは、服用をはじめてから1ヵ月までの間に認められました。</w:t>
      </w:r>
    </w:p>
    <w:p w:rsidR="0091106A" w:rsidRPr="00E27DD7" w:rsidRDefault="0091106A" w:rsidP="0091106A">
      <w:pPr>
        <w:autoSpaceDE w:val="0"/>
        <w:autoSpaceDN w:val="0"/>
        <w:adjustRightInd w:val="0"/>
        <w:ind w:leftChars="200" w:left="400"/>
        <w:jc w:val="left"/>
        <w:rPr>
          <w:rFonts w:ascii="ＭＳ ゴシック" w:hAnsi="ＭＳ ゴシック"/>
          <w:sz w:val="24"/>
          <w:lang w:val="ja-JP"/>
        </w:rPr>
      </w:pPr>
      <w:r w:rsidRPr="00544E01">
        <w:rPr>
          <w:rFonts w:ascii="ＭＳ ゴシック" w:hAnsi="ＭＳ ゴシック"/>
          <w:sz w:val="22"/>
          <w:lang w:val="ja-JP"/>
        </w:rPr>
        <w:t>これらの症状は、</w:t>
      </w:r>
      <w:r w:rsidRPr="00544E01">
        <w:rPr>
          <w:rFonts w:ascii="ＭＳ ゴシック" w:hAnsi="ＭＳ ゴシック" w:hint="eastAsia"/>
          <w:sz w:val="22"/>
        </w:rPr>
        <w:t>ゲ</w:t>
      </w:r>
      <w:r w:rsidRPr="00544E01">
        <w:rPr>
          <w:rFonts w:ascii="ＭＳ ゴシック" w:hAnsi="ＭＳ ゴシック" w:hint="eastAsia"/>
          <w:sz w:val="22"/>
          <w:szCs w:val="22"/>
        </w:rPr>
        <w:t>フィチニブ</w:t>
      </w:r>
      <w:r w:rsidR="00BF25D7" w:rsidRPr="00544E01">
        <w:rPr>
          <w:rFonts w:ascii="ＭＳ ゴシック" w:hAnsi="ＭＳ ゴシック" w:hint="eastAsia"/>
          <w:sz w:val="22"/>
          <w:szCs w:val="22"/>
        </w:rPr>
        <w:t>製剤</w:t>
      </w:r>
      <w:r w:rsidRPr="00544E01">
        <w:rPr>
          <w:rFonts w:ascii="ＭＳ ゴシック" w:hAnsi="ＭＳ ゴシック"/>
          <w:sz w:val="22"/>
          <w:lang w:val="ja-JP"/>
        </w:rPr>
        <w:t>の服用を中止したり、他のお薬などで治療したりすれば</w:t>
      </w:r>
      <w:r w:rsidRPr="00E27DD7">
        <w:rPr>
          <w:rFonts w:ascii="ＭＳ ゴシック" w:hAnsi="ＭＳ ゴシック"/>
          <w:sz w:val="22"/>
          <w:lang w:val="ja-JP"/>
        </w:rPr>
        <w:t>回復しました。</w:t>
      </w:r>
    </w:p>
    <w:p w:rsidR="0091106A" w:rsidRPr="009C61B5" w:rsidRDefault="0091106A" w:rsidP="0091106A">
      <w:pPr>
        <w:autoSpaceDE w:val="0"/>
        <w:autoSpaceDN w:val="0"/>
        <w:adjustRightInd w:val="0"/>
        <w:ind w:leftChars="200" w:left="400"/>
        <w:jc w:val="left"/>
        <w:rPr>
          <w:sz w:val="24"/>
          <w:lang w:val="ja-JP"/>
        </w:rPr>
      </w:pPr>
    </w:p>
    <w:tbl>
      <w:tblPr>
        <w:tblW w:w="9152" w:type="dxa"/>
        <w:tblInd w:w="4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14"/>
        <w:gridCol w:w="1984"/>
        <w:gridCol w:w="1985"/>
        <w:gridCol w:w="1984"/>
        <w:gridCol w:w="1985"/>
      </w:tblGrid>
      <w:tr w:rsidR="00793876" w:rsidRPr="009C61B5" w:rsidTr="00A92F59">
        <w:trPr>
          <w:trHeight w:val="850"/>
        </w:trPr>
        <w:tc>
          <w:tcPr>
            <w:tcW w:w="1214" w:type="dxa"/>
            <w:tcBorders>
              <w:bottom w:val="single" w:sz="6" w:space="0" w:color="auto"/>
            </w:tcBorders>
            <w:vAlign w:val="center"/>
          </w:tcPr>
          <w:p w:rsidR="00793876" w:rsidRPr="008A2193" w:rsidRDefault="00793876" w:rsidP="00A92F59">
            <w:pPr>
              <w:jc w:val="center"/>
              <w:rPr>
                <w:rFonts w:ascii="ＭＳ ゴシック" w:hAnsi="ＭＳ ゴシック"/>
              </w:rPr>
            </w:pPr>
            <w:r w:rsidRPr="008A2193">
              <w:rPr>
                <w:rFonts w:ascii="ＭＳ ゴシック" w:hAnsi="ＭＳ ゴシック"/>
              </w:rPr>
              <w:t>副作用が</w:t>
            </w:r>
          </w:p>
          <w:p w:rsidR="00793876" w:rsidRPr="008A2193" w:rsidRDefault="00793876" w:rsidP="00A92F59">
            <w:pPr>
              <w:jc w:val="center"/>
              <w:rPr>
                <w:rFonts w:ascii="ＭＳ ゴシック" w:hAnsi="ＭＳ ゴシック"/>
              </w:rPr>
            </w:pPr>
            <w:r w:rsidRPr="008A2193">
              <w:rPr>
                <w:rFonts w:ascii="ＭＳ ゴシック" w:hAnsi="ＭＳ ゴシック"/>
              </w:rPr>
              <w:t>おこる部分</w:t>
            </w:r>
          </w:p>
        </w:tc>
        <w:tc>
          <w:tcPr>
            <w:tcW w:w="1984" w:type="dxa"/>
            <w:tcBorders>
              <w:bottom w:val="single" w:sz="6" w:space="0" w:color="auto"/>
            </w:tcBorders>
            <w:vAlign w:val="center"/>
          </w:tcPr>
          <w:p w:rsidR="00793876" w:rsidRPr="008A2193" w:rsidRDefault="00793876" w:rsidP="00A92F59">
            <w:pPr>
              <w:jc w:val="center"/>
              <w:rPr>
                <w:rFonts w:ascii="ＭＳ ゴシック" w:hAnsi="ＭＳ ゴシック"/>
              </w:rPr>
            </w:pPr>
            <w:r w:rsidRPr="008A2193">
              <w:rPr>
                <w:rFonts w:ascii="ＭＳ ゴシック" w:hAnsi="ＭＳ ゴシック"/>
              </w:rPr>
              <w:t>頻度が高いもの</w:t>
            </w:r>
          </w:p>
          <w:p w:rsidR="00793876" w:rsidRPr="008A2193" w:rsidRDefault="00793876" w:rsidP="00A92F59">
            <w:pPr>
              <w:jc w:val="center"/>
              <w:rPr>
                <w:rFonts w:ascii="ＭＳ ゴシック" w:hAnsi="ＭＳ ゴシック"/>
              </w:rPr>
            </w:pPr>
            <w:r w:rsidRPr="008A2193">
              <w:rPr>
                <w:rFonts w:ascii="ＭＳ ゴシック" w:hAnsi="ＭＳ ゴシック"/>
              </w:rPr>
              <w:t>10％以上</w:t>
            </w:r>
          </w:p>
        </w:tc>
        <w:tc>
          <w:tcPr>
            <w:tcW w:w="1985" w:type="dxa"/>
            <w:tcBorders>
              <w:bottom w:val="single" w:sz="6" w:space="0" w:color="auto"/>
            </w:tcBorders>
            <w:vAlign w:val="center"/>
          </w:tcPr>
          <w:p w:rsidR="00793876" w:rsidRPr="008A2193" w:rsidRDefault="00793876" w:rsidP="00A92F59">
            <w:pPr>
              <w:ind w:leftChars="-32" w:hangingChars="32" w:hanging="64"/>
              <w:jc w:val="center"/>
              <w:rPr>
                <w:rFonts w:ascii="ＭＳ ゴシック" w:hAnsi="ＭＳ ゴシック"/>
              </w:rPr>
            </w:pPr>
            <w:r w:rsidRPr="008A2193">
              <w:rPr>
                <w:rFonts w:ascii="ＭＳ ゴシック" w:hAnsi="ＭＳ ゴシック"/>
              </w:rPr>
              <w:t>やや頻度が高いもの</w:t>
            </w:r>
          </w:p>
          <w:p w:rsidR="00793876" w:rsidRPr="008A2193" w:rsidRDefault="00793876" w:rsidP="00A92F59">
            <w:pPr>
              <w:jc w:val="center"/>
              <w:rPr>
                <w:rFonts w:ascii="ＭＳ ゴシック" w:hAnsi="ＭＳ ゴシック"/>
              </w:rPr>
            </w:pPr>
            <w:r w:rsidRPr="008A2193">
              <w:rPr>
                <w:rFonts w:ascii="ＭＳ ゴシック" w:hAnsi="ＭＳ ゴシック"/>
              </w:rPr>
              <w:t>1～10％未満</w:t>
            </w:r>
          </w:p>
        </w:tc>
        <w:tc>
          <w:tcPr>
            <w:tcW w:w="1984" w:type="dxa"/>
            <w:tcBorders>
              <w:bottom w:val="single" w:sz="6" w:space="0" w:color="auto"/>
            </w:tcBorders>
            <w:vAlign w:val="center"/>
          </w:tcPr>
          <w:p w:rsidR="00793876" w:rsidRPr="008A2193" w:rsidRDefault="00793876" w:rsidP="00A92F59">
            <w:pPr>
              <w:jc w:val="center"/>
              <w:rPr>
                <w:rFonts w:ascii="ＭＳ ゴシック" w:hAnsi="ＭＳ ゴシック"/>
              </w:rPr>
            </w:pPr>
            <w:r w:rsidRPr="008A2193">
              <w:rPr>
                <w:rFonts w:ascii="ＭＳ ゴシック" w:hAnsi="ＭＳ ゴシック"/>
              </w:rPr>
              <w:t>頻度が低いもの</w:t>
            </w:r>
          </w:p>
          <w:p w:rsidR="00793876" w:rsidRPr="008A2193" w:rsidRDefault="00793876" w:rsidP="00A92F59">
            <w:pPr>
              <w:jc w:val="center"/>
              <w:rPr>
                <w:rFonts w:ascii="ＭＳ ゴシック" w:hAnsi="ＭＳ ゴシック"/>
              </w:rPr>
            </w:pPr>
            <w:r w:rsidRPr="008A2193">
              <w:rPr>
                <w:rFonts w:ascii="ＭＳ ゴシック" w:hAnsi="ＭＳ ゴシック"/>
              </w:rPr>
              <w:t>1％未満</w:t>
            </w:r>
          </w:p>
        </w:tc>
        <w:tc>
          <w:tcPr>
            <w:tcW w:w="1985" w:type="dxa"/>
            <w:tcBorders>
              <w:bottom w:val="single" w:sz="6" w:space="0" w:color="auto"/>
            </w:tcBorders>
            <w:vAlign w:val="center"/>
          </w:tcPr>
          <w:p w:rsidR="00793876" w:rsidRPr="008A2193" w:rsidRDefault="00793876" w:rsidP="00A92F59">
            <w:pPr>
              <w:jc w:val="center"/>
              <w:rPr>
                <w:rFonts w:ascii="ＭＳ ゴシック" w:hAnsi="ＭＳ ゴシック"/>
              </w:rPr>
            </w:pPr>
            <w:r>
              <w:rPr>
                <w:rFonts w:ascii="ＭＳ ゴシック" w:hAnsi="ＭＳ ゴシック" w:hint="eastAsia"/>
              </w:rPr>
              <w:t>頻度不明</w:t>
            </w:r>
          </w:p>
        </w:tc>
      </w:tr>
      <w:tr w:rsidR="00793876" w:rsidRPr="009C61B5" w:rsidTr="00A92F59">
        <w:trPr>
          <w:trHeight w:val="1134"/>
        </w:trPr>
        <w:tc>
          <w:tcPr>
            <w:tcW w:w="1214" w:type="dxa"/>
            <w:tcBorders>
              <w:bottom w:val="single" w:sz="4" w:space="0" w:color="auto"/>
            </w:tcBorders>
          </w:tcPr>
          <w:p w:rsidR="00793876" w:rsidRPr="008A2193" w:rsidRDefault="00793876" w:rsidP="008C4E80">
            <w:pPr>
              <w:jc w:val="center"/>
              <w:rPr>
                <w:rFonts w:ascii="ＭＳ ゴシック" w:hAnsi="ＭＳ ゴシック"/>
              </w:rPr>
            </w:pPr>
            <w:r w:rsidRPr="008A2193">
              <w:rPr>
                <w:rFonts w:ascii="ＭＳ ゴシック" w:hAnsi="ＭＳ ゴシック"/>
              </w:rPr>
              <w:t>全　身</w:t>
            </w:r>
          </w:p>
        </w:tc>
        <w:tc>
          <w:tcPr>
            <w:tcW w:w="1984" w:type="dxa"/>
            <w:tcBorders>
              <w:bottom w:val="single" w:sz="4" w:space="0" w:color="auto"/>
            </w:tcBorders>
          </w:tcPr>
          <w:p w:rsidR="00793876" w:rsidRPr="008A2193" w:rsidRDefault="00793876" w:rsidP="008C4E80">
            <w:pPr>
              <w:jc w:val="left"/>
              <w:rPr>
                <w:rFonts w:ascii="ＭＳ ゴシック" w:hAnsi="ＭＳ ゴシック"/>
              </w:rPr>
            </w:pPr>
          </w:p>
        </w:tc>
        <w:tc>
          <w:tcPr>
            <w:tcW w:w="1985" w:type="dxa"/>
            <w:tcBorders>
              <w:bottom w:val="single" w:sz="4" w:space="0" w:color="auto"/>
            </w:tcBorders>
          </w:tcPr>
          <w:p w:rsidR="00793876" w:rsidRPr="008A2193" w:rsidRDefault="00793876" w:rsidP="008C4E80">
            <w:pPr>
              <w:jc w:val="left"/>
              <w:rPr>
                <w:rFonts w:ascii="ＭＳ ゴシック" w:hAnsi="ＭＳ ゴシック"/>
                <w:color w:val="FF0000"/>
              </w:rPr>
            </w:pPr>
          </w:p>
        </w:tc>
        <w:tc>
          <w:tcPr>
            <w:tcW w:w="1984" w:type="dxa"/>
            <w:tcBorders>
              <w:bottom w:val="single" w:sz="4" w:space="0" w:color="auto"/>
            </w:tcBorders>
          </w:tcPr>
          <w:p w:rsidR="00793876" w:rsidRPr="008A2193" w:rsidRDefault="00793876" w:rsidP="008C4E80">
            <w:pPr>
              <w:jc w:val="left"/>
              <w:rPr>
                <w:rFonts w:ascii="ＭＳ ゴシック" w:hAnsi="ＭＳ ゴシック"/>
              </w:rPr>
            </w:pPr>
            <w:r w:rsidRPr="00C933D3">
              <w:rPr>
                <w:rFonts w:ascii="ＭＳ ゴシック" w:hAnsi="ＭＳ ゴシック" w:hint="eastAsia"/>
              </w:rPr>
              <w:t>無力症、倦怠感（体が異常にだるく疲れやすい）</w:t>
            </w:r>
          </w:p>
        </w:tc>
        <w:tc>
          <w:tcPr>
            <w:tcW w:w="1985" w:type="dxa"/>
            <w:tcBorders>
              <w:bottom w:val="single" w:sz="4" w:space="0" w:color="auto"/>
            </w:tcBorders>
          </w:tcPr>
          <w:p w:rsidR="00793876" w:rsidRPr="008A2193" w:rsidRDefault="00793876" w:rsidP="008C4E80">
            <w:pPr>
              <w:jc w:val="left"/>
              <w:rPr>
                <w:rFonts w:ascii="ＭＳ ゴシック" w:hAnsi="ＭＳ ゴシック"/>
              </w:rPr>
            </w:pPr>
            <w:r w:rsidRPr="00C933D3">
              <w:rPr>
                <w:rFonts w:ascii="ＭＳ ゴシック" w:hAnsi="ＭＳ ゴシック" w:hint="eastAsia"/>
              </w:rPr>
              <w:t>疲労</w:t>
            </w:r>
          </w:p>
        </w:tc>
      </w:tr>
      <w:tr w:rsidR="00793876" w:rsidRPr="009C61B5" w:rsidTr="00A92F59">
        <w:trPr>
          <w:trHeight w:val="1814"/>
        </w:trPr>
        <w:tc>
          <w:tcPr>
            <w:tcW w:w="1214" w:type="dxa"/>
            <w:tcBorders>
              <w:top w:val="single" w:sz="4" w:space="0" w:color="auto"/>
            </w:tcBorders>
          </w:tcPr>
          <w:p w:rsidR="00793876" w:rsidRPr="008A2193" w:rsidRDefault="00793876" w:rsidP="008C4E80">
            <w:pPr>
              <w:jc w:val="center"/>
              <w:rPr>
                <w:rFonts w:ascii="ＭＳ ゴシック" w:hAnsi="ＭＳ ゴシック"/>
              </w:rPr>
            </w:pPr>
            <w:r w:rsidRPr="008A2193">
              <w:rPr>
                <w:rFonts w:ascii="ＭＳ ゴシック" w:hAnsi="ＭＳ ゴシック"/>
              </w:rPr>
              <w:t>皮　膚</w:t>
            </w:r>
          </w:p>
        </w:tc>
        <w:tc>
          <w:tcPr>
            <w:tcW w:w="1984" w:type="dxa"/>
            <w:tcBorders>
              <w:top w:val="single" w:sz="4" w:space="0" w:color="auto"/>
            </w:tcBorders>
          </w:tcPr>
          <w:p w:rsidR="00793876" w:rsidRPr="008A2193" w:rsidRDefault="00793876" w:rsidP="008C4E80">
            <w:pPr>
              <w:jc w:val="left"/>
              <w:rPr>
                <w:rFonts w:ascii="ＭＳ ゴシック" w:hAnsi="ＭＳ ゴシック"/>
              </w:rPr>
            </w:pPr>
            <w:r w:rsidRPr="008A2193">
              <w:rPr>
                <w:rFonts w:ascii="ＭＳ ゴシック" w:hAnsi="ＭＳ ゴシック"/>
              </w:rPr>
              <w:t>発疹、かゆみ、皮膚乾燥、皮膚の亀裂、にきび様の皮疹など</w:t>
            </w:r>
          </w:p>
        </w:tc>
        <w:tc>
          <w:tcPr>
            <w:tcW w:w="1985" w:type="dxa"/>
            <w:tcBorders>
              <w:top w:val="single" w:sz="4" w:space="0" w:color="auto"/>
            </w:tcBorders>
          </w:tcPr>
          <w:p w:rsidR="00793876" w:rsidRPr="008A2193" w:rsidRDefault="00793876" w:rsidP="008C4E80">
            <w:pPr>
              <w:jc w:val="left"/>
              <w:rPr>
                <w:rFonts w:ascii="ＭＳ ゴシック" w:hAnsi="ＭＳ ゴシック"/>
              </w:rPr>
            </w:pPr>
            <w:r w:rsidRPr="008A2193">
              <w:rPr>
                <w:rFonts w:ascii="ＭＳ ゴシック" w:hAnsi="ＭＳ ゴシック"/>
              </w:rPr>
              <w:t>爪の障害</w:t>
            </w:r>
          </w:p>
        </w:tc>
        <w:tc>
          <w:tcPr>
            <w:tcW w:w="1984" w:type="dxa"/>
            <w:tcBorders>
              <w:top w:val="single" w:sz="4" w:space="0" w:color="auto"/>
            </w:tcBorders>
          </w:tcPr>
          <w:p w:rsidR="00793876" w:rsidRPr="00C933D3" w:rsidRDefault="00793876" w:rsidP="008C4E80">
            <w:pPr>
              <w:jc w:val="left"/>
              <w:rPr>
                <w:rFonts w:ascii="ＭＳ ゴシック" w:hAnsi="ＭＳ ゴシック"/>
              </w:rPr>
            </w:pPr>
            <w:r w:rsidRPr="00C933D3">
              <w:rPr>
                <w:rFonts w:ascii="ＭＳ ゴシック" w:hAnsi="ＭＳ ゴシック" w:hint="eastAsia"/>
              </w:rPr>
              <w:t>脱毛、皮下出血</w:t>
            </w:r>
          </w:p>
          <w:p w:rsidR="00793876" w:rsidRPr="008A2193" w:rsidRDefault="00793876" w:rsidP="008C4E80">
            <w:pPr>
              <w:jc w:val="left"/>
              <w:rPr>
                <w:rFonts w:ascii="ＭＳ ゴシック" w:hAnsi="ＭＳ ゴシック"/>
              </w:rPr>
            </w:pPr>
          </w:p>
        </w:tc>
        <w:tc>
          <w:tcPr>
            <w:tcW w:w="1985" w:type="dxa"/>
            <w:tcBorders>
              <w:top w:val="single" w:sz="4" w:space="0" w:color="auto"/>
            </w:tcBorders>
          </w:tcPr>
          <w:p w:rsidR="005663A7" w:rsidRPr="005663A7" w:rsidRDefault="005663A7" w:rsidP="005663A7">
            <w:pPr>
              <w:jc w:val="left"/>
              <w:rPr>
                <w:rFonts w:ascii="ＭＳ ゴシック" w:hAnsi="ＭＳ ゴシック"/>
              </w:rPr>
            </w:pPr>
            <w:r w:rsidRPr="005663A7">
              <w:rPr>
                <w:rFonts w:ascii="ＭＳ ゴシック" w:hAnsi="ＭＳ ゴシック" w:hint="eastAsia"/>
              </w:rPr>
              <w:t>皮膚血管の炎症（あざができる、点状出血）、</w:t>
            </w:r>
          </w:p>
          <w:p w:rsidR="00793876" w:rsidRPr="00C933D3" w:rsidRDefault="005663A7" w:rsidP="005663A7">
            <w:pPr>
              <w:jc w:val="left"/>
              <w:rPr>
                <w:rFonts w:ascii="ＭＳ ゴシック" w:hAnsi="ＭＳ ゴシック"/>
              </w:rPr>
            </w:pPr>
            <w:bookmarkStart w:id="0" w:name="_GoBack"/>
            <w:r w:rsidRPr="00CB2BED">
              <w:rPr>
                <w:rFonts w:ascii="ＭＳ ゴシック" w:hAnsi="ＭＳ ゴシック" w:hint="eastAsia"/>
              </w:rPr>
              <w:t>手足の皮膚の赤み、水ぶくれ、ただれ、手のひらや足の裏の感覚が鈍くなったり過敏になる</w:t>
            </w:r>
            <w:bookmarkEnd w:id="0"/>
          </w:p>
        </w:tc>
      </w:tr>
      <w:tr w:rsidR="00793876" w:rsidRPr="009C61B5" w:rsidTr="00A92F59">
        <w:trPr>
          <w:trHeight w:val="2098"/>
        </w:trPr>
        <w:tc>
          <w:tcPr>
            <w:tcW w:w="1214" w:type="dxa"/>
            <w:tcBorders>
              <w:bottom w:val="single" w:sz="6" w:space="0" w:color="auto"/>
            </w:tcBorders>
          </w:tcPr>
          <w:p w:rsidR="00793876" w:rsidRPr="008A2193" w:rsidRDefault="00793876" w:rsidP="008C4E80">
            <w:pPr>
              <w:jc w:val="center"/>
              <w:rPr>
                <w:rFonts w:ascii="ＭＳ ゴシック" w:hAnsi="ＭＳ ゴシック"/>
              </w:rPr>
            </w:pPr>
            <w:r w:rsidRPr="008A2193">
              <w:rPr>
                <w:rFonts w:ascii="ＭＳ ゴシック" w:hAnsi="ＭＳ ゴシック"/>
              </w:rPr>
              <w:t>眼</w:t>
            </w:r>
          </w:p>
        </w:tc>
        <w:tc>
          <w:tcPr>
            <w:tcW w:w="1984" w:type="dxa"/>
            <w:tcBorders>
              <w:bottom w:val="single" w:sz="6" w:space="0" w:color="auto"/>
            </w:tcBorders>
          </w:tcPr>
          <w:p w:rsidR="00793876" w:rsidRPr="008A2193" w:rsidRDefault="00793876" w:rsidP="008C4E80">
            <w:pPr>
              <w:jc w:val="left"/>
              <w:rPr>
                <w:rFonts w:ascii="ＭＳ ゴシック" w:hAnsi="ＭＳ ゴシック"/>
              </w:rPr>
            </w:pPr>
          </w:p>
        </w:tc>
        <w:tc>
          <w:tcPr>
            <w:tcW w:w="1985" w:type="dxa"/>
            <w:tcBorders>
              <w:bottom w:val="single" w:sz="6" w:space="0" w:color="auto"/>
            </w:tcBorders>
          </w:tcPr>
          <w:p w:rsidR="00793876" w:rsidRPr="008A2193" w:rsidRDefault="00793876" w:rsidP="008C4E80">
            <w:pPr>
              <w:jc w:val="left"/>
              <w:rPr>
                <w:rFonts w:ascii="ＭＳ ゴシック" w:hAnsi="ＭＳ ゴシック"/>
              </w:rPr>
            </w:pPr>
          </w:p>
          <w:p w:rsidR="00793876" w:rsidRPr="008A2193" w:rsidRDefault="00793876" w:rsidP="008C4E80">
            <w:pPr>
              <w:jc w:val="left"/>
              <w:rPr>
                <w:rFonts w:ascii="ＭＳ ゴシック" w:hAnsi="ＭＳ ゴシック"/>
              </w:rPr>
            </w:pPr>
          </w:p>
        </w:tc>
        <w:tc>
          <w:tcPr>
            <w:tcW w:w="1984" w:type="dxa"/>
            <w:tcBorders>
              <w:bottom w:val="single" w:sz="6" w:space="0" w:color="auto"/>
            </w:tcBorders>
          </w:tcPr>
          <w:p w:rsidR="00793876" w:rsidRDefault="00793876" w:rsidP="008C4E80">
            <w:pPr>
              <w:ind w:rightChars="-50" w:right="-100"/>
              <w:jc w:val="left"/>
              <w:rPr>
                <w:rFonts w:ascii="ＭＳ ゴシック" w:hAnsi="ＭＳ ゴシック"/>
              </w:rPr>
            </w:pPr>
            <w:r w:rsidRPr="00C933D3">
              <w:rPr>
                <w:rFonts w:ascii="ＭＳ ゴシック" w:hAnsi="ＭＳ ゴシック" w:hint="eastAsia"/>
              </w:rPr>
              <w:t>結膜炎、眼瞼炎、</w:t>
            </w:r>
          </w:p>
          <w:p w:rsidR="00793876" w:rsidRDefault="00793876" w:rsidP="008C4E80">
            <w:pPr>
              <w:jc w:val="left"/>
              <w:rPr>
                <w:rFonts w:ascii="ＭＳ ゴシック" w:hAnsi="ＭＳ ゴシック"/>
              </w:rPr>
            </w:pPr>
            <w:r w:rsidRPr="00C933D3">
              <w:rPr>
                <w:rFonts w:ascii="ＭＳ ゴシック" w:hAnsi="ＭＳ ゴシック" w:hint="eastAsia"/>
              </w:rPr>
              <w:t>角膜炎、角膜びらん（眼やまぶたの充血・かゆみ・ただれなど）、眼の</w:t>
            </w:r>
          </w:p>
          <w:p w:rsidR="00793876" w:rsidRPr="008A2193" w:rsidRDefault="00793876" w:rsidP="008C4E80">
            <w:pPr>
              <w:jc w:val="left"/>
              <w:rPr>
                <w:rFonts w:ascii="ＭＳ ゴシック" w:hAnsi="ＭＳ ゴシック"/>
              </w:rPr>
            </w:pPr>
            <w:r w:rsidRPr="00C933D3">
              <w:rPr>
                <w:rFonts w:ascii="ＭＳ ゴシック" w:hAnsi="ＭＳ ゴシック" w:hint="eastAsia"/>
              </w:rPr>
              <w:t>乾燥</w:t>
            </w:r>
            <w:r w:rsidRPr="00793876">
              <w:rPr>
                <w:rFonts w:ascii="ＭＳ ゴシック" w:hAnsi="ＭＳ ゴシック" w:hint="eastAsia"/>
                <w:sz w:val="12"/>
                <w:szCs w:val="12"/>
              </w:rPr>
              <w:t xml:space="preserve"> </w:t>
            </w:r>
            <w:r w:rsidRPr="00C933D3">
              <w:rPr>
                <w:rFonts w:ascii="ＭＳ ゴシック" w:hAnsi="ＭＳ ゴシック" w:hint="eastAsia"/>
                <w:vertAlign w:val="superscript"/>
              </w:rPr>
              <w:t>注1）</w:t>
            </w:r>
          </w:p>
        </w:tc>
        <w:tc>
          <w:tcPr>
            <w:tcW w:w="1985" w:type="dxa"/>
            <w:tcBorders>
              <w:bottom w:val="single" w:sz="6" w:space="0" w:color="auto"/>
            </w:tcBorders>
          </w:tcPr>
          <w:p w:rsidR="00793876" w:rsidRPr="008A2193" w:rsidRDefault="00793876" w:rsidP="008C4E80">
            <w:pPr>
              <w:jc w:val="left"/>
              <w:rPr>
                <w:rFonts w:ascii="ＭＳ ゴシック" w:hAnsi="ＭＳ ゴシック"/>
              </w:rPr>
            </w:pPr>
          </w:p>
        </w:tc>
      </w:tr>
      <w:tr w:rsidR="00793876" w:rsidRPr="009C61B5" w:rsidTr="00A92F59">
        <w:trPr>
          <w:trHeight w:val="850"/>
        </w:trPr>
        <w:tc>
          <w:tcPr>
            <w:tcW w:w="1214" w:type="dxa"/>
            <w:tcBorders>
              <w:bottom w:val="single" w:sz="4" w:space="0" w:color="auto"/>
            </w:tcBorders>
          </w:tcPr>
          <w:p w:rsidR="00793876" w:rsidRPr="008A2193" w:rsidRDefault="00793876" w:rsidP="008C4E80">
            <w:pPr>
              <w:jc w:val="center"/>
              <w:rPr>
                <w:rFonts w:ascii="ＭＳ ゴシック" w:hAnsi="ＭＳ ゴシック"/>
              </w:rPr>
            </w:pPr>
            <w:r w:rsidRPr="008A2193">
              <w:rPr>
                <w:rFonts w:ascii="ＭＳ ゴシック" w:hAnsi="ＭＳ ゴシック"/>
              </w:rPr>
              <w:t>消化器</w:t>
            </w:r>
          </w:p>
        </w:tc>
        <w:tc>
          <w:tcPr>
            <w:tcW w:w="1984" w:type="dxa"/>
            <w:tcBorders>
              <w:bottom w:val="single" w:sz="4" w:space="0" w:color="auto"/>
            </w:tcBorders>
          </w:tcPr>
          <w:p w:rsidR="00793876" w:rsidRPr="008A2193" w:rsidRDefault="00793876" w:rsidP="008C4E80">
            <w:pPr>
              <w:jc w:val="left"/>
              <w:rPr>
                <w:rFonts w:ascii="ＭＳ ゴシック" w:hAnsi="ＭＳ ゴシック"/>
              </w:rPr>
            </w:pPr>
            <w:r w:rsidRPr="008A2193">
              <w:rPr>
                <w:rFonts w:ascii="ＭＳ ゴシック" w:hAnsi="ＭＳ ゴシック"/>
              </w:rPr>
              <w:t>下痢</w:t>
            </w:r>
          </w:p>
        </w:tc>
        <w:tc>
          <w:tcPr>
            <w:tcW w:w="1985" w:type="dxa"/>
            <w:tcBorders>
              <w:bottom w:val="single" w:sz="4" w:space="0" w:color="auto"/>
            </w:tcBorders>
          </w:tcPr>
          <w:p w:rsidR="00793876" w:rsidRPr="008A2193" w:rsidRDefault="00793876" w:rsidP="008C4E80">
            <w:pPr>
              <w:ind w:rightChars="-156" w:right="-312"/>
              <w:jc w:val="left"/>
              <w:rPr>
                <w:rFonts w:ascii="ＭＳ ゴシック" w:hAnsi="ＭＳ ゴシック"/>
              </w:rPr>
            </w:pPr>
            <w:r w:rsidRPr="008A2193">
              <w:rPr>
                <w:rFonts w:ascii="ＭＳ ゴシック" w:hAnsi="ＭＳ ゴシック"/>
              </w:rPr>
              <w:t>はき気がする、嘔吐、食欲がない、口内炎</w:t>
            </w:r>
          </w:p>
        </w:tc>
        <w:tc>
          <w:tcPr>
            <w:tcW w:w="1984" w:type="dxa"/>
            <w:tcBorders>
              <w:bottom w:val="single" w:sz="4" w:space="0" w:color="auto"/>
            </w:tcBorders>
          </w:tcPr>
          <w:p w:rsidR="00793876" w:rsidRPr="00C933D3" w:rsidRDefault="00793876" w:rsidP="008C4E80">
            <w:pPr>
              <w:jc w:val="left"/>
              <w:rPr>
                <w:rFonts w:ascii="ＭＳ ゴシック" w:hAnsi="ＭＳ ゴシック"/>
              </w:rPr>
            </w:pPr>
            <w:r w:rsidRPr="00C933D3">
              <w:rPr>
                <w:rFonts w:ascii="ＭＳ ゴシック" w:hAnsi="ＭＳ ゴシック" w:hint="eastAsia"/>
              </w:rPr>
              <w:t xml:space="preserve">口内の乾燥 </w:t>
            </w:r>
            <w:r w:rsidRPr="00C933D3">
              <w:rPr>
                <w:rFonts w:ascii="ＭＳ ゴシック" w:hAnsi="ＭＳ ゴシック" w:hint="eastAsia"/>
                <w:vertAlign w:val="superscript"/>
              </w:rPr>
              <w:t>注1）</w:t>
            </w:r>
          </w:p>
          <w:p w:rsidR="00793876" w:rsidRPr="008A2193" w:rsidRDefault="00793876" w:rsidP="008C4E80">
            <w:pPr>
              <w:jc w:val="left"/>
              <w:rPr>
                <w:rFonts w:ascii="ＭＳ ゴシック" w:hAnsi="ＭＳ ゴシック"/>
              </w:rPr>
            </w:pPr>
          </w:p>
        </w:tc>
        <w:tc>
          <w:tcPr>
            <w:tcW w:w="1985" w:type="dxa"/>
            <w:tcBorders>
              <w:bottom w:val="single" w:sz="4" w:space="0" w:color="auto"/>
            </w:tcBorders>
          </w:tcPr>
          <w:p w:rsidR="00793876" w:rsidRPr="008A2193" w:rsidRDefault="00793876" w:rsidP="008C4E80">
            <w:pPr>
              <w:jc w:val="left"/>
              <w:rPr>
                <w:rFonts w:ascii="ＭＳ ゴシック" w:hAnsi="ＭＳ ゴシック"/>
              </w:rPr>
            </w:pPr>
          </w:p>
        </w:tc>
      </w:tr>
      <w:tr w:rsidR="00793876" w:rsidRPr="009C61B5" w:rsidTr="00A92F59">
        <w:trPr>
          <w:trHeight w:val="1531"/>
        </w:trPr>
        <w:tc>
          <w:tcPr>
            <w:tcW w:w="1214" w:type="dxa"/>
            <w:tcBorders>
              <w:top w:val="single" w:sz="4" w:space="0" w:color="auto"/>
            </w:tcBorders>
          </w:tcPr>
          <w:p w:rsidR="00793876" w:rsidRPr="008A2193" w:rsidRDefault="00793876" w:rsidP="008C4E80">
            <w:pPr>
              <w:jc w:val="center"/>
              <w:rPr>
                <w:rFonts w:ascii="ＭＳ ゴシック" w:hAnsi="ＭＳ ゴシック"/>
              </w:rPr>
            </w:pPr>
            <w:r w:rsidRPr="008A2193">
              <w:rPr>
                <w:rFonts w:ascii="ＭＳ ゴシック" w:hAnsi="ＭＳ ゴシック"/>
              </w:rPr>
              <w:t>血液</w:t>
            </w:r>
          </w:p>
        </w:tc>
        <w:tc>
          <w:tcPr>
            <w:tcW w:w="1984" w:type="dxa"/>
            <w:tcBorders>
              <w:top w:val="single" w:sz="4" w:space="0" w:color="auto"/>
            </w:tcBorders>
          </w:tcPr>
          <w:p w:rsidR="00793876" w:rsidRPr="008A2193" w:rsidRDefault="00793876" w:rsidP="008C4E80">
            <w:pPr>
              <w:jc w:val="left"/>
              <w:rPr>
                <w:rFonts w:ascii="ＭＳ ゴシック" w:hAnsi="ＭＳ ゴシック"/>
              </w:rPr>
            </w:pPr>
          </w:p>
        </w:tc>
        <w:tc>
          <w:tcPr>
            <w:tcW w:w="1985" w:type="dxa"/>
            <w:tcBorders>
              <w:top w:val="single" w:sz="4" w:space="0" w:color="auto"/>
            </w:tcBorders>
          </w:tcPr>
          <w:p w:rsidR="00793876" w:rsidRPr="008A2193" w:rsidRDefault="00793876" w:rsidP="008C4E80">
            <w:pPr>
              <w:jc w:val="left"/>
              <w:rPr>
                <w:rFonts w:ascii="ＭＳ ゴシック" w:hAnsi="ＭＳ ゴシック"/>
              </w:rPr>
            </w:pPr>
          </w:p>
        </w:tc>
        <w:tc>
          <w:tcPr>
            <w:tcW w:w="1984" w:type="dxa"/>
            <w:tcBorders>
              <w:top w:val="single" w:sz="4" w:space="0" w:color="auto"/>
            </w:tcBorders>
          </w:tcPr>
          <w:p w:rsidR="00793876" w:rsidRPr="008A2193" w:rsidRDefault="00793876" w:rsidP="008C4E80">
            <w:pPr>
              <w:jc w:val="left"/>
              <w:rPr>
                <w:rFonts w:ascii="ＭＳ ゴシック" w:hAnsi="ＭＳ ゴシック"/>
              </w:rPr>
            </w:pPr>
            <w:r w:rsidRPr="00C933D3">
              <w:rPr>
                <w:rFonts w:ascii="ＭＳ ゴシック" w:hAnsi="ＭＳ ゴシック" w:hint="eastAsia"/>
              </w:rPr>
              <w:t>白血球減少、血小板減少（血液検査：鼻血、あおアザができる）</w:t>
            </w:r>
          </w:p>
        </w:tc>
        <w:tc>
          <w:tcPr>
            <w:tcW w:w="1985" w:type="dxa"/>
            <w:tcBorders>
              <w:top w:val="single" w:sz="4" w:space="0" w:color="auto"/>
            </w:tcBorders>
          </w:tcPr>
          <w:p w:rsidR="00793876" w:rsidRPr="008A2193" w:rsidRDefault="00793876" w:rsidP="008C4E80">
            <w:pPr>
              <w:jc w:val="left"/>
              <w:rPr>
                <w:rFonts w:ascii="ＭＳ ゴシック" w:hAnsi="ＭＳ ゴシック"/>
              </w:rPr>
            </w:pPr>
          </w:p>
        </w:tc>
      </w:tr>
      <w:tr w:rsidR="00793876" w:rsidRPr="009C61B5" w:rsidTr="00A92F59">
        <w:trPr>
          <w:trHeight w:val="2665"/>
        </w:trPr>
        <w:tc>
          <w:tcPr>
            <w:tcW w:w="1214" w:type="dxa"/>
          </w:tcPr>
          <w:p w:rsidR="00793876" w:rsidRPr="008A2193" w:rsidRDefault="00793876" w:rsidP="008C4E80">
            <w:pPr>
              <w:jc w:val="center"/>
              <w:rPr>
                <w:rFonts w:ascii="ＭＳ ゴシック" w:hAnsi="ＭＳ ゴシック"/>
              </w:rPr>
            </w:pPr>
            <w:r w:rsidRPr="008A2193">
              <w:rPr>
                <w:rFonts w:ascii="ＭＳ ゴシック" w:hAnsi="ＭＳ ゴシック"/>
              </w:rPr>
              <w:lastRenderedPageBreak/>
              <w:t>肝　臓</w:t>
            </w:r>
          </w:p>
        </w:tc>
        <w:tc>
          <w:tcPr>
            <w:tcW w:w="1984" w:type="dxa"/>
          </w:tcPr>
          <w:p w:rsidR="00793876" w:rsidRPr="008A2193" w:rsidRDefault="00793876" w:rsidP="008C4E80">
            <w:pPr>
              <w:jc w:val="left"/>
              <w:rPr>
                <w:rFonts w:ascii="ＭＳ ゴシック" w:hAnsi="ＭＳ ゴシック"/>
              </w:rPr>
            </w:pPr>
            <w:r w:rsidRPr="008A2193">
              <w:rPr>
                <w:rFonts w:ascii="ＭＳ ゴシック" w:hAnsi="ＭＳ ゴシック"/>
              </w:rPr>
              <w:t>肝機能障害</w:t>
            </w:r>
          </w:p>
          <w:p w:rsidR="00793876" w:rsidRPr="008A2193" w:rsidRDefault="00793876" w:rsidP="008C4E80">
            <w:pPr>
              <w:jc w:val="left"/>
              <w:rPr>
                <w:rFonts w:ascii="ＭＳ ゴシック" w:hAnsi="ＭＳ ゴシック"/>
              </w:rPr>
            </w:pPr>
            <w:r w:rsidRPr="008A2193">
              <w:rPr>
                <w:rFonts w:ascii="ＭＳ ゴシック" w:hAnsi="ＭＳ ゴシック"/>
              </w:rPr>
              <w:t>（AST（GOT）</w:t>
            </w:r>
            <w:r w:rsidRPr="008A2193">
              <w:rPr>
                <w:rFonts w:ascii="ＭＳ ゴシック" w:hAnsi="ＭＳ ゴシック"/>
                <w:lang w:val="ja-JP"/>
              </w:rPr>
              <w:t>上昇、</w:t>
            </w:r>
            <w:r w:rsidRPr="008A2193">
              <w:rPr>
                <w:rFonts w:ascii="ＭＳ ゴシック" w:hAnsi="ＭＳ ゴシック"/>
              </w:rPr>
              <w:t>ALT（GPT）</w:t>
            </w:r>
            <w:r w:rsidRPr="008A2193">
              <w:rPr>
                <w:rFonts w:ascii="ＭＳ ゴシック" w:hAnsi="ＭＳ ゴシック"/>
                <w:lang w:val="ja-JP"/>
              </w:rPr>
              <w:t>上昇といった血液検査値の異常、</w:t>
            </w:r>
            <w:r w:rsidRPr="008A2193">
              <w:rPr>
                <w:rFonts w:ascii="ＭＳ ゴシック" w:hAnsi="ＭＳ ゴシック"/>
              </w:rPr>
              <w:t>体がだるい、食欲がないなど）</w:t>
            </w:r>
          </w:p>
        </w:tc>
        <w:tc>
          <w:tcPr>
            <w:tcW w:w="1985" w:type="dxa"/>
          </w:tcPr>
          <w:p w:rsidR="00793876" w:rsidRPr="008A2193" w:rsidRDefault="00793876" w:rsidP="008C4E80">
            <w:pPr>
              <w:ind w:left="190" w:hangingChars="95" w:hanging="190"/>
              <w:jc w:val="left"/>
              <w:rPr>
                <w:rFonts w:ascii="ＭＳ ゴシック" w:hAnsi="ＭＳ ゴシック"/>
              </w:rPr>
            </w:pPr>
          </w:p>
        </w:tc>
        <w:tc>
          <w:tcPr>
            <w:tcW w:w="1984" w:type="dxa"/>
          </w:tcPr>
          <w:p w:rsidR="00793876" w:rsidRPr="008A2193" w:rsidRDefault="00793876" w:rsidP="008C4E80">
            <w:pPr>
              <w:jc w:val="left"/>
              <w:rPr>
                <w:rFonts w:ascii="ＭＳ ゴシック" w:hAnsi="ＭＳ ゴシック"/>
              </w:rPr>
            </w:pPr>
          </w:p>
        </w:tc>
        <w:tc>
          <w:tcPr>
            <w:tcW w:w="1985" w:type="dxa"/>
          </w:tcPr>
          <w:p w:rsidR="00793876" w:rsidRPr="008A2193" w:rsidRDefault="00793876" w:rsidP="008C4E80">
            <w:pPr>
              <w:jc w:val="left"/>
              <w:rPr>
                <w:rFonts w:ascii="ＭＳ ゴシック" w:hAnsi="ＭＳ ゴシック"/>
              </w:rPr>
            </w:pPr>
          </w:p>
        </w:tc>
      </w:tr>
      <w:tr w:rsidR="00793876" w:rsidRPr="009C61B5" w:rsidTr="00A92F59">
        <w:trPr>
          <w:trHeight w:val="1417"/>
        </w:trPr>
        <w:tc>
          <w:tcPr>
            <w:tcW w:w="1214" w:type="dxa"/>
          </w:tcPr>
          <w:p w:rsidR="00793876" w:rsidRPr="008A2193" w:rsidRDefault="00793876" w:rsidP="008C4E80">
            <w:pPr>
              <w:jc w:val="center"/>
              <w:rPr>
                <w:rFonts w:ascii="ＭＳ ゴシック" w:hAnsi="ＭＳ ゴシック"/>
              </w:rPr>
            </w:pPr>
            <w:r w:rsidRPr="008A2193">
              <w:rPr>
                <w:rFonts w:ascii="ＭＳ ゴシック" w:hAnsi="ＭＳ ゴシック"/>
              </w:rPr>
              <w:t>過敏症</w:t>
            </w:r>
          </w:p>
        </w:tc>
        <w:tc>
          <w:tcPr>
            <w:tcW w:w="1984" w:type="dxa"/>
          </w:tcPr>
          <w:p w:rsidR="00793876" w:rsidRPr="008A2193" w:rsidRDefault="00793876" w:rsidP="008C4E80">
            <w:pPr>
              <w:jc w:val="left"/>
              <w:rPr>
                <w:rFonts w:ascii="ＭＳ ゴシック" w:hAnsi="ＭＳ ゴシック"/>
              </w:rPr>
            </w:pPr>
          </w:p>
        </w:tc>
        <w:tc>
          <w:tcPr>
            <w:tcW w:w="1985" w:type="dxa"/>
          </w:tcPr>
          <w:p w:rsidR="00793876" w:rsidRPr="008A2193" w:rsidRDefault="00793876" w:rsidP="008C4E80">
            <w:pPr>
              <w:jc w:val="left"/>
              <w:rPr>
                <w:rFonts w:ascii="ＭＳ ゴシック" w:hAnsi="ＭＳ ゴシック"/>
              </w:rPr>
            </w:pPr>
          </w:p>
        </w:tc>
        <w:tc>
          <w:tcPr>
            <w:tcW w:w="1984" w:type="dxa"/>
          </w:tcPr>
          <w:p w:rsidR="00793876" w:rsidRPr="008A2193" w:rsidRDefault="00793876" w:rsidP="008C4E80">
            <w:pPr>
              <w:jc w:val="left"/>
              <w:rPr>
                <w:rFonts w:ascii="ＭＳ ゴシック" w:hAnsi="ＭＳ ゴシック"/>
              </w:rPr>
            </w:pPr>
            <w:r w:rsidRPr="00C933D3">
              <w:rPr>
                <w:rFonts w:ascii="ＭＳ ゴシック" w:hAnsi="ＭＳ ゴシック" w:hint="eastAsia"/>
              </w:rPr>
              <w:t>じんましん</w:t>
            </w:r>
          </w:p>
        </w:tc>
        <w:tc>
          <w:tcPr>
            <w:tcW w:w="1985" w:type="dxa"/>
          </w:tcPr>
          <w:p w:rsidR="00793876" w:rsidRPr="008A2193" w:rsidRDefault="00793876" w:rsidP="008C4E80">
            <w:pPr>
              <w:jc w:val="left"/>
              <w:rPr>
                <w:rFonts w:ascii="ＭＳ ゴシック" w:hAnsi="ＭＳ ゴシック"/>
              </w:rPr>
            </w:pPr>
            <w:r w:rsidRPr="00C933D3">
              <w:rPr>
                <w:rFonts w:ascii="ＭＳ ゴシック" w:hAnsi="ＭＳ ゴシック" w:hint="eastAsia"/>
              </w:rPr>
              <w:t>血管浮腫（まぶた、くちびる、舌、のどの腫れなど）</w:t>
            </w:r>
          </w:p>
        </w:tc>
      </w:tr>
      <w:tr w:rsidR="00793876" w:rsidRPr="009C61B5" w:rsidTr="00A92F59">
        <w:trPr>
          <w:trHeight w:val="1701"/>
        </w:trPr>
        <w:tc>
          <w:tcPr>
            <w:tcW w:w="1214" w:type="dxa"/>
          </w:tcPr>
          <w:p w:rsidR="00793876" w:rsidRPr="008A2193" w:rsidRDefault="00793876" w:rsidP="008C4E80">
            <w:pPr>
              <w:jc w:val="center"/>
              <w:rPr>
                <w:rFonts w:ascii="ＭＳ ゴシック" w:hAnsi="ＭＳ ゴシック"/>
              </w:rPr>
            </w:pPr>
            <w:r w:rsidRPr="008A2193">
              <w:rPr>
                <w:rFonts w:ascii="ＭＳ ゴシック" w:hAnsi="ＭＳ ゴシック"/>
              </w:rPr>
              <w:t>その他</w:t>
            </w:r>
          </w:p>
        </w:tc>
        <w:tc>
          <w:tcPr>
            <w:tcW w:w="1984" w:type="dxa"/>
          </w:tcPr>
          <w:p w:rsidR="00793876" w:rsidRPr="008A2193" w:rsidRDefault="00793876" w:rsidP="008C4E80">
            <w:pPr>
              <w:jc w:val="left"/>
              <w:rPr>
                <w:rFonts w:ascii="ＭＳ ゴシック" w:hAnsi="ＭＳ ゴシック"/>
              </w:rPr>
            </w:pPr>
          </w:p>
        </w:tc>
        <w:tc>
          <w:tcPr>
            <w:tcW w:w="1985" w:type="dxa"/>
          </w:tcPr>
          <w:p w:rsidR="00793876" w:rsidRPr="008A2193" w:rsidRDefault="00793876" w:rsidP="008C4E80">
            <w:pPr>
              <w:jc w:val="left"/>
              <w:rPr>
                <w:rFonts w:ascii="ＭＳ ゴシック" w:hAnsi="ＭＳ ゴシック"/>
              </w:rPr>
            </w:pPr>
          </w:p>
        </w:tc>
        <w:tc>
          <w:tcPr>
            <w:tcW w:w="1984" w:type="dxa"/>
          </w:tcPr>
          <w:p w:rsidR="00793876" w:rsidRPr="00C933D3" w:rsidRDefault="00793876" w:rsidP="008C4E80">
            <w:pPr>
              <w:jc w:val="left"/>
              <w:rPr>
                <w:rFonts w:ascii="ＭＳ ゴシック" w:hAnsi="ＭＳ ゴシック"/>
              </w:rPr>
            </w:pPr>
            <w:r w:rsidRPr="00C933D3">
              <w:rPr>
                <w:rFonts w:ascii="ＭＳ ゴシック" w:hAnsi="ＭＳ ゴシック" w:hint="eastAsia"/>
              </w:rPr>
              <w:t>鼻血、クレアチニン値上昇（血液</w:t>
            </w:r>
          </w:p>
          <w:p w:rsidR="00793876" w:rsidRPr="008A2193" w:rsidRDefault="00793876" w:rsidP="008C4E80">
            <w:pPr>
              <w:jc w:val="left"/>
              <w:rPr>
                <w:rFonts w:ascii="ＭＳ ゴシック" w:hAnsi="ＭＳ ゴシック"/>
              </w:rPr>
            </w:pPr>
            <w:r w:rsidRPr="00C933D3">
              <w:rPr>
                <w:rFonts w:ascii="ＭＳ ゴシック" w:hAnsi="ＭＳ ゴシック" w:hint="eastAsia"/>
              </w:rPr>
              <w:t>検査：からだや足がむくむなど）、蛋白尿、発熱など</w:t>
            </w:r>
          </w:p>
        </w:tc>
        <w:tc>
          <w:tcPr>
            <w:tcW w:w="1985" w:type="dxa"/>
          </w:tcPr>
          <w:p w:rsidR="00793876" w:rsidRPr="008A2193" w:rsidRDefault="00793876" w:rsidP="008C4E80">
            <w:pPr>
              <w:jc w:val="left"/>
              <w:rPr>
                <w:rFonts w:ascii="ＭＳ ゴシック" w:hAnsi="ＭＳ ゴシック"/>
              </w:rPr>
            </w:pPr>
            <w:r w:rsidRPr="00C933D3">
              <w:rPr>
                <w:rFonts w:ascii="ＭＳ ゴシック" w:hAnsi="ＭＳ ゴシック" w:hint="eastAsia"/>
              </w:rPr>
              <w:t xml:space="preserve">出血 </w:t>
            </w:r>
            <w:r w:rsidRPr="00DC5B87">
              <w:rPr>
                <w:rFonts w:ascii="ＭＳ ゴシック" w:hAnsi="ＭＳ ゴシック" w:hint="eastAsia"/>
                <w:vertAlign w:val="superscript"/>
              </w:rPr>
              <w:t>注2）</w:t>
            </w:r>
          </w:p>
        </w:tc>
      </w:tr>
    </w:tbl>
    <w:p w:rsidR="00793876" w:rsidRPr="008A2193" w:rsidRDefault="00793876" w:rsidP="00793876">
      <w:pPr>
        <w:pStyle w:val="2"/>
        <w:ind w:leftChars="0"/>
        <w:rPr>
          <w:rFonts w:ascii="ＭＳ ゴシック" w:hAnsi="ＭＳ ゴシック"/>
          <w:sz w:val="20"/>
        </w:rPr>
      </w:pPr>
      <w:r w:rsidRPr="008A2193">
        <w:rPr>
          <w:rFonts w:ascii="ＭＳ ゴシック" w:hAnsi="ＭＳ ゴシック"/>
          <w:sz w:val="20"/>
        </w:rPr>
        <w:t>注1） 眼や口内の乾燥は、皮膚の乾燥に関連しておこる場合もあります。</w:t>
      </w:r>
    </w:p>
    <w:p w:rsidR="00793876" w:rsidRDefault="00793876" w:rsidP="00793876">
      <w:pPr>
        <w:pStyle w:val="2"/>
        <w:ind w:leftChars="0"/>
        <w:rPr>
          <w:rFonts w:ascii="ＭＳ ゴシック" w:hAnsi="ＭＳ ゴシック"/>
          <w:sz w:val="20"/>
        </w:rPr>
      </w:pPr>
      <w:r w:rsidRPr="008A2193">
        <w:rPr>
          <w:rFonts w:ascii="ＭＳ ゴシック" w:hAnsi="ＭＳ ゴシック"/>
          <w:sz w:val="20"/>
        </w:rPr>
        <w:t>注2） 血液凝固阻止剤のワルファリンと一緒に飲んだときに、おこることがあります。</w:t>
      </w:r>
    </w:p>
    <w:p w:rsidR="00793876" w:rsidRPr="008A2193" w:rsidRDefault="00F13189" w:rsidP="00793876">
      <w:pPr>
        <w:pStyle w:val="2"/>
        <w:ind w:leftChars="0"/>
        <w:rPr>
          <w:rFonts w:ascii="ＭＳ ゴシック" w:hAnsi="ＭＳ ゴシック"/>
          <w:sz w:val="20"/>
        </w:rPr>
      </w:pPr>
      <w:r>
        <w:rPr>
          <w:rFonts w:ascii="ＭＳ ゴシック" w:hAnsi="ＭＳ ゴシック" w:hint="eastAsia"/>
          <w:sz w:val="20"/>
        </w:rPr>
        <w:t>ゲフィチニブ製剤</w:t>
      </w:r>
      <w:r w:rsidR="00793876">
        <w:rPr>
          <w:rFonts w:ascii="ＭＳ ゴシック" w:hAnsi="ＭＳ ゴシック" w:hint="eastAsia"/>
          <w:sz w:val="20"/>
        </w:rPr>
        <w:t>の</w:t>
      </w:r>
      <w:r w:rsidR="00793876" w:rsidRPr="00DC5B87">
        <w:rPr>
          <w:rFonts w:ascii="ＭＳ ゴシック" w:hAnsi="ＭＳ ゴシック" w:hint="eastAsia"/>
          <w:sz w:val="20"/>
        </w:rPr>
        <w:t>発売後の調査で認められていない副作用は、頻度不明に記載しました。</w:t>
      </w:r>
    </w:p>
    <w:p w:rsidR="0091106A" w:rsidRPr="00793876" w:rsidRDefault="0091106A" w:rsidP="0091106A">
      <w:pPr>
        <w:pStyle w:val="2"/>
        <w:ind w:leftChars="0" w:left="0"/>
        <w:rPr>
          <w:b/>
          <w:bCs/>
          <w:sz w:val="24"/>
        </w:rPr>
      </w:pPr>
    </w:p>
    <w:p w:rsidR="0091106A" w:rsidRPr="009C61B5" w:rsidRDefault="0091106A" w:rsidP="0091106A">
      <w:pPr>
        <w:pStyle w:val="2"/>
        <w:ind w:leftChars="0" w:left="0"/>
        <w:rPr>
          <w:b/>
          <w:bCs/>
          <w:sz w:val="24"/>
          <w:lang w:val="ja-JP"/>
        </w:rPr>
      </w:pPr>
      <w:r w:rsidRPr="009C61B5">
        <w:rPr>
          <w:b/>
          <w:bCs/>
          <w:sz w:val="24"/>
          <w:lang w:val="ja-JP"/>
        </w:rPr>
        <w:br w:type="page"/>
      </w:r>
      <w:r w:rsidRPr="009C61B5">
        <w:rPr>
          <w:b/>
          <w:bCs/>
          <w:sz w:val="24"/>
          <w:lang w:val="ja-JP"/>
        </w:rPr>
        <w:lastRenderedPageBreak/>
        <w:t>服用する場合、注意しなければいけないこと</w:t>
      </w:r>
    </w:p>
    <w:p w:rsidR="0091106A" w:rsidRPr="00295694" w:rsidRDefault="0091106A" w:rsidP="00295694">
      <w:pPr>
        <w:numPr>
          <w:ilvl w:val="0"/>
          <w:numId w:val="4"/>
        </w:numPr>
        <w:autoSpaceDE w:val="0"/>
        <w:autoSpaceDN w:val="0"/>
        <w:adjustRightInd w:val="0"/>
        <w:jc w:val="left"/>
        <w:rPr>
          <w:rFonts w:ascii="ＭＳ ゴシック" w:hAnsi="ＭＳ ゴシック"/>
          <w:sz w:val="22"/>
          <w:lang w:val="ja-JP"/>
        </w:rPr>
      </w:pPr>
      <w:r w:rsidRPr="00E27DD7">
        <w:rPr>
          <w:rFonts w:ascii="ＭＳ ゴシック" w:hAnsi="ＭＳ ゴシック"/>
          <w:sz w:val="22"/>
          <w:lang w:val="ja-JP"/>
        </w:rPr>
        <w:t>このお薬を服用中にかぜの様な症状：息切れ、呼吸がしにくい、咳および発熱等の症状が</w:t>
      </w:r>
      <w:r w:rsidR="00295694">
        <w:rPr>
          <w:rFonts w:ascii="ＭＳ ゴシック" w:hAnsi="ＭＳ ゴシック"/>
          <w:sz w:val="22"/>
          <w:lang w:val="ja-JP"/>
        </w:rPr>
        <w:br/>
      </w:r>
      <w:r w:rsidRPr="00295694">
        <w:rPr>
          <w:rFonts w:ascii="ＭＳ ゴシック" w:hAnsi="ＭＳ ゴシック"/>
          <w:sz w:val="22"/>
          <w:lang w:val="ja-JP"/>
        </w:rPr>
        <w:t>あらわれたときは、急性肺障害、間質性肺炎の可能性がありますので、すみやかに医療機関を受診してください。</w:t>
      </w:r>
    </w:p>
    <w:p w:rsidR="0091106A" w:rsidRPr="00E27DD7" w:rsidRDefault="0091106A" w:rsidP="0091106A">
      <w:pPr>
        <w:numPr>
          <w:ilvl w:val="0"/>
          <w:numId w:val="4"/>
        </w:numPr>
        <w:autoSpaceDE w:val="0"/>
        <w:autoSpaceDN w:val="0"/>
        <w:adjustRightInd w:val="0"/>
        <w:ind w:left="1640" w:hanging="1640"/>
        <w:jc w:val="left"/>
        <w:rPr>
          <w:rFonts w:ascii="ＭＳ ゴシック" w:hAnsi="ＭＳ ゴシック"/>
          <w:sz w:val="22"/>
          <w:lang w:val="ja-JP"/>
        </w:rPr>
      </w:pPr>
      <w:r w:rsidRPr="007E153E">
        <w:rPr>
          <w:rFonts w:ascii="ＭＳ ゴシック" w:hAnsi="ＭＳ ゴシック"/>
          <w:kern w:val="0"/>
          <w:sz w:val="22"/>
          <w:fitText w:val="9460" w:id="1779143168"/>
          <w:lang w:val="ja-JP"/>
        </w:rPr>
        <w:t>他にも気になる症状があらわれたときには、すみやかに医師または薬剤師に相談してください。</w:t>
      </w:r>
    </w:p>
    <w:p w:rsidR="0091106A" w:rsidRPr="00E27DD7" w:rsidRDefault="0091106A" w:rsidP="0091106A">
      <w:pPr>
        <w:numPr>
          <w:ilvl w:val="0"/>
          <w:numId w:val="4"/>
        </w:numPr>
        <w:autoSpaceDE w:val="0"/>
        <w:autoSpaceDN w:val="0"/>
        <w:adjustRightInd w:val="0"/>
        <w:jc w:val="left"/>
        <w:rPr>
          <w:rFonts w:ascii="ＭＳ ゴシック" w:hAnsi="ＭＳ ゴシック"/>
          <w:sz w:val="22"/>
          <w:lang w:val="ja-JP"/>
        </w:rPr>
      </w:pPr>
      <w:r w:rsidRPr="00E27DD7">
        <w:rPr>
          <w:rFonts w:ascii="ＭＳ ゴシック" w:hAnsi="ＭＳ ゴシック"/>
          <w:sz w:val="22"/>
          <w:lang w:val="ja-JP"/>
        </w:rPr>
        <w:t>このお薬を</w:t>
      </w:r>
      <w:r w:rsidRPr="00E27DD7">
        <w:rPr>
          <w:rFonts w:ascii="ＭＳ ゴシック" w:hAnsi="ＭＳ ゴシック"/>
          <w:sz w:val="22"/>
        </w:rPr>
        <w:t>飲んでいる間は、定期的に肺の変化をみるために胸部X線検査やCT検査および肝臓の働きを調べる血液検査などをする必要があります。</w:t>
      </w:r>
    </w:p>
    <w:p w:rsidR="0091106A" w:rsidRPr="00E27DD7" w:rsidRDefault="0091106A" w:rsidP="0091106A">
      <w:pPr>
        <w:numPr>
          <w:ilvl w:val="0"/>
          <w:numId w:val="4"/>
        </w:numPr>
        <w:autoSpaceDE w:val="0"/>
        <w:autoSpaceDN w:val="0"/>
        <w:adjustRightInd w:val="0"/>
        <w:ind w:left="1640" w:hanging="1640"/>
        <w:jc w:val="left"/>
        <w:rPr>
          <w:rFonts w:ascii="ＭＳ ゴシック" w:hAnsi="ＭＳ ゴシック"/>
          <w:sz w:val="22"/>
          <w:lang w:val="ja-JP"/>
        </w:rPr>
      </w:pPr>
      <w:r w:rsidRPr="00E27DD7">
        <w:rPr>
          <w:rFonts w:ascii="ＭＳ ゴシック" w:hAnsi="ＭＳ ゴシック"/>
          <w:sz w:val="22"/>
        </w:rPr>
        <w:t>医師の判断により心電図検査を行うことがあります。</w:t>
      </w:r>
    </w:p>
    <w:p w:rsidR="0091106A" w:rsidRPr="00E27DD7" w:rsidRDefault="0091106A" w:rsidP="0091106A">
      <w:pPr>
        <w:numPr>
          <w:ilvl w:val="0"/>
          <w:numId w:val="4"/>
        </w:numPr>
        <w:autoSpaceDE w:val="0"/>
        <w:autoSpaceDN w:val="0"/>
        <w:adjustRightInd w:val="0"/>
        <w:ind w:left="1640" w:hanging="1640"/>
        <w:jc w:val="left"/>
        <w:rPr>
          <w:rFonts w:ascii="ＭＳ ゴシック" w:hAnsi="ＭＳ ゴシック"/>
          <w:sz w:val="22"/>
          <w:lang w:val="ja-JP"/>
        </w:rPr>
      </w:pPr>
      <w:r w:rsidRPr="00E27DD7">
        <w:rPr>
          <w:rFonts w:ascii="ＭＳ ゴシック" w:hAnsi="ＭＳ ゴシック"/>
          <w:sz w:val="22"/>
          <w:lang w:val="ja-JP"/>
        </w:rPr>
        <w:t>このお薬は、体重や年齢に関係なく、1日1回250mgを1錠服用します。</w:t>
      </w:r>
    </w:p>
    <w:p w:rsidR="0091106A" w:rsidRPr="00E27DD7"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E27DD7">
        <w:rPr>
          <w:rFonts w:ascii="ＭＳ ゴシック" w:hAnsi="ＭＳ ゴシック"/>
          <w:sz w:val="22"/>
          <w:lang w:val="ja-JP"/>
        </w:rPr>
        <w:t>このお薬は、他のお薬と一緒に飲むと効果が弱くなったり、望ましくない作用がおこったり</w:t>
      </w:r>
      <w:r w:rsidR="00295694">
        <w:rPr>
          <w:rFonts w:ascii="ＭＳ ゴシック" w:hAnsi="ＭＳ ゴシック"/>
          <w:sz w:val="22"/>
          <w:lang w:val="ja-JP"/>
        </w:rPr>
        <w:br/>
      </w:r>
      <w:r w:rsidRPr="00E27DD7">
        <w:rPr>
          <w:rFonts w:ascii="ＭＳ ゴシック" w:hAnsi="ＭＳ ゴシック"/>
          <w:sz w:val="22"/>
          <w:lang w:val="ja-JP"/>
        </w:rPr>
        <w:t>することがあります。このお薬を他のお薬と一緒に飲むときは、医師または薬剤師に相談してください。</w:t>
      </w:r>
    </w:p>
    <w:p w:rsidR="0091106A" w:rsidRPr="00E27DD7"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E27DD7">
        <w:rPr>
          <w:rFonts w:ascii="ＭＳ ゴシック" w:hAnsi="ＭＳ ゴシック"/>
          <w:sz w:val="22"/>
        </w:rPr>
        <w:t>健康食品として売られているセイヨウオトギリソウ（セント・ジョーンズ・ワート）含有食品</w:t>
      </w:r>
      <w:r w:rsidRPr="00E27DD7">
        <w:rPr>
          <w:rFonts w:ascii="ＭＳ ゴシック" w:hAnsi="ＭＳ ゴシック"/>
          <w:kern w:val="0"/>
          <w:sz w:val="22"/>
          <w:fitText w:val="9460" w:id="1779143169"/>
        </w:rPr>
        <w:t>と一緒に飲むと、このお薬の作用が弱くなりますので、医師または薬剤師に相談してください。</w:t>
      </w:r>
    </w:p>
    <w:p w:rsidR="0091106A" w:rsidRPr="00E27DD7"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E27DD7">
        <w:rPr>
          <w:rFonts w:ascii="ＭＳ ゴシック" w:hAnsi="ＭＳ ゴシック"/>
          <w:sz w:val="22"/>
        </w:rPr>
        <w:t>グレープフルーツジュースは、このお薬の作用を強くして副作用をおこすことがあります。</w:t>
      </w:r>
    </w:p>
    <w:p w:rsidR="0091106A" w:rsidRPr="00E27DD7"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E27DD7">
        <w:rPr>
          <w:rFonts w:ascii="ＭＳ ゴシック" w:hAnsi="ＭＳ ゴシック"/>
          <w:sz w:val="22"/>
        </w:rPr>
        <w:t>このお薬を飲んでいる婦人は、妊娠をさけてください。</w:t>
      </w:r>
    </w:p>
    <w:p w:rsidR="0091106A" w:rsidRPr="00E27DD7" w:rsidRDefault="0091106A" w:rsidP="0091106A">
      <w:pPr>
        <w:numPr>
          <w:ilvl w:val="0"/>
          <w:numId w:val="2"/>
        </w:numPr>
        <w:autoSpaceDE w:val="0"/>
        <w:autoSpaceDN w:val="0"/>
        <w:adjustRightInd w:val="0"/>
        <w:ind w:left="380" w:hanging="380"/>
        <w:jc w:val="left"/>
        <w:rPr>
          <w:rFonts w:ascii="ＭＳ ゴシック" w:hAnsi="ＭＳ ゴシック"/>
          <w:sz w:val="22"/>
          <w:lang w:val="ja-JP"/>
        </w:rPr>
      </w:pPr>
      <w:r w:rsidRPr="00E27DD7">
        <w:rPr>
          <w:rFonts w:ascii="ＭＳ ゴシック" w:hAnsi="ＭＳ ゴシック"/>
          <w:sz w:val="22"/>
        </w:rPr>
        <w:t>このお薬を飲んでいる間は授乳をさけてください。</w:t>
      </w:r>
    </w:p>
    <w:p w:rsidR="0091106A" w:rsidRDefault="0091106A" w:rsidP="0091106A">
      <w:pPr>
        <w:autoSpaceDE w:val="0"/>
        <w:autoSpaceDN w:val="0"/>
        <w:adjustRightInd w:val="0"/>
        <w:jc w:val="left"/>
        <w:rPr>
          <w:sz w:val="22"/>
          <w:lang w:val="ja-JP"/>
        </w:rPr>
      </w:pPr>
    </w:p>
    <w:p w:rsidR="0091106A" w:rsidRDefault="0091106A" w:rsidP="0091106A">
      <w:pPr>
        <w:autoSpaceDE w:val="0"/>
        <w:autoSpaceDN w:val="0"/>
        <w:adjustRightInd w:val="0"/>
        <w:jc w:val="left"/>
        <w:rPr>
          <w:sz w:val="22"/>
          <w:lang w:val="ja-JP"/>
        </w:rPr>
      </w:pPr>
      <w:r w:rsidRPr="003B751A">
        <w:rPr>
          <w:rFonts w:hint="eastAsia"/>
          <w:b/>
          <w:bCs/>
          <w:sz w:val="24"/>
          <w:lang w:val="ja-JP"/>
        </w:rPr>
        <w:t>プライバシー保護について</w:t>
      </w:r>
    </w:p>
    <w:p w:rsidR="0091106A" w:rsidRPr="00544E01" w:rsidRDefault="0091106A" w:rsidP="0091106A">
      <w:pPr>
        <w:numPr>
          <w:ilvl w:val="0"/>
          <w:numId w:val="2"/>
        </w:numPr>
        <w:autoSpaceDE w:val="0"/>
        <w:autoSpaceDN w:val="0"/>
        <w:adjustRightInd w:val="0"/>
        <w:ind w:left="380" w:hanging="380"/>
        <w:jc w:val="left"/>
        <w:rPr>
          <w:rFonts w:asciiTheme="majorEastAsia" w:eastAsiaTheme="majorEastAsia" w:hAnsiTheme="majorEastAsia"/>
          <w:sz w:val="22"/>
          <w:lang w:val="ja-JP"/>
        </w:rPr>
      </w:pPr>
      <w:r w:rsidRPr="00544E01">
        <w:rPr>
          <w:rFonts w:asciiTheme="majorEastAsia" w:eastAsiaTheme="majorEastAsia" w:hAnsiTheme="majorEastAsia" w:hint="eastAsia"/>
          <w:sz w:val="22"/>
          <w:lang w:val="ja-JP"/>
        </w:rPr>
        <w:t>他の患者さんの治療に役立てるため、また、</w:t>
      </w:r>
      <w:r w:rsidRPr="00544E01">
        <w:rPr>
          <w:rFonts w:asciiTheme="majorEastAsia" w:eastAsiaTheme="majorEastAsia" w:hAnsiTheme="majorEastAsia" w:hint="eastAsia"/>
          <w:sz w:val="22"/>
        </w:rPr>
        <w:t>ゲ</w:t>
      </w:r>
      <w:r w:rsidRPr="00544E01">
        <w:rPr>
          <w:rFonts w:asciiTheme="majorEastAsia" w:eastAsiaTheme="majorEastAsia" w:hAnsiTheme="majorEastAsia" w:hint="eastAsia"/>
          <w:sz w:val="22"/>
          <w:szCs w:val="22"/>
        </w:rPr>
        <w:t>フィチニブ</w:t>
      </w:r>
      <w:r w:rsidRPr="00544E01">
        <w:rPr>
          <w:rFonts w:asciiTheme="majorEastAsia" w:eastAsiaTheme="majorEastAsia" w:hAnsiTheme="majorEastAsia"/>
          <w:sz w:val="22"/>
          <w:szCs w:val="22"/>
        </w:rPr>
        <w:t>錠250</w:t>
      </w:r>
      <w:r w:rsidRPr="00544E01">
        <w:rPr>
          <w:rFonts w:asciiTheme="majorEastAsia" w:eastAsiaTheme="majorEastAsia" w:hAnsiTheme="majorEastAsia" w:hint="eastAsia"/>
          <w:b/>
          <w:bCs/>
          <w:sz w:val="22"/>
          <w:szCs w:val="22"/>
        </w:rPr>
        <w:t xml:space="preserve"> </w:t>
      </w:r>
      <w:r w:rsidRPr="008D6D3C">
        <w:rPr>
          <w:rFonts w:asciiTheme="majorEastAsia" w:eastAsiaTheme="majorEastAsia" w:hAnsiTheme="majorEastAsia" w:hint="eastAsia"/>
          <w:bCs/>
          <w:sz w:val="22"/>
          <w:szCs w:val="22"/>
        </w:rPr>
        <w:t>mg</w:t>
      </w:r>
      <w:r w:rsidRPr="008D6D3C">
        <w:rPr>
          <w:rFonts w:asciiTheme="majorEastAsia" w:eastAsiaTheme="majorEastAsia" w:hAnsiTheme="majorEastAsia"/>
          <w:bCs/>
          <w:sz w:val="22"/>
          <w:szCs w:val="22"/>
        </w:rPr>
        <w:t>「</w:t>
      </w:r>
      <w:r w:rsidRPr="008D6D3C">
        <w:rPr>
          <w:rFonts w:asciiTheme="majorEastAsia" w:eastAsiaTheme="majorEastAsia" w:hAnsiTheme="majorEastAsia" w:hint="eastAsia"/>
          <w:bCs/>
          <w:sz w:val="22"/>
          <w:szCs w:val="22"/>
        </w:rPr>
        <w:t>DSEP</w:t>
      </w:r>
      <w:r w:rsidRPr="008D6D3C">
        <w:rPr>
          <w:rFonts w:asciiTheme="majorEastAsia" w:eastAsiaTheme="majorEastAsia" w:hAnsiTheme="majorEastAsia"/>
          <w:bCs/>
          <w:sz w:val="22"/>
          <w:szCs w:val="22"/>
        </w:rPr>
        <w:t>」</w:t>
      </w:r>
      <w:r w:rsidRPr="00544E01">
        <w:rPr>
          <w:rFonts w:asciiTheme="majorEastAsia" w:eastAsiaTheme="majorEastAsia" w:hAnsiTheme="majorEastAsia" w:hint="eastAsia"/>
          <w:sz w:val="22"/>
          <w:lang w:val="ja-JP"/>
        </w:rPr>
        <w:t>の適正な使用を</w:t>
      </w:r>
      <w:r w:rsidR="007E153E" w:rsidRPr="00544E01">
        <w:rPr>
          <w:rFonts w:asciiTheme="majorEastAsia" w:eastAsiaTheme="majorEastAsia" w:hAnsiTheme="majorEastAsia"/>
          <w:sz w:val="22"/>
          <w:lang w:val="ja-JP"/>
        </w:rPr>
        <w:br/>
      </w:r>
      <w:r w:rsidRPr="00544E01">
        <w:rPr>
          <w:rFonts w:asciiTheme="majorEastAsia" w:eastAsiaTheme="majorEastAsia" w:hAnsiTheme="majorEastAsia" w:hint="eastAsia"/>
          <w:sz w:val="22"/>
          <w:lang w:val="ja-JP"/>
        </w:rPr>
        <w:t>さらに進めていくための貴重な情報として</w:t>
      </w:r>
      <w:r w:rsidRPr="00544E01">
        <w:rPr>
          <w:rFonts w:asciiTheme="majorEastAsia" w:eastAsiaTheme="majorEastAsia" w:hAnsiTheme="majorEastAsia" w:hint="eastAsia"/>
          <w:sz w:val="22"/>
        </w:rPr>
        <w:t>ゲ</w:t>
      </w:r>
      <w:r w:rsidRPr="00544E01">
        <w:rPr>
          <w:rFonts w:asciiTheme="majorEastAsia" w:eastAsiaTheme="majorEastAsia" w:hAnsiTheme="majorEastAsia" w:hint="eastAsia"/>
          <w:sz w:val="22"/>
          <w:szCs w:val="22"/>
        </w:rPr>
        <w:t>フィチニブ</w:t>
      </w:r>
      <w:r w:rsidRPr="00544E01">
        <w:rPr>
          <w:rFonts w:asciiTheme="majorEastAsia" w:eastAsiaTheme="majorEastAsia" w:hAnsiTheme="majorEastAsia"/>
          <w:sz w:val="22"/>
          <w:szCs w:val="22"/>
        </w:rPr>
        <w:t>錠250</w:t>
      </w:r>
      <w:r w:rsidRPr="00544E01">
        <w:rPr>
          <w:rFonts w:asciiTheme="majorEastAsia" w:eastAsiaTheme="majorEastAsia" w:hAnsiTheme="majorEastAsia" w:hint="eastAsia"/>
          <w:b/>
          <w:bCs/>
          <w:sz w:val="22"/>
          <w:szCs w:val="22"/>
        </w:rPr>
        <w:t xml:space="preserve"> </w:t>
      </w:r>
      <w:r w:rsidRPr="008D6D3C">
        <w:rPr>
          <w:rFonts w:asciiTheme="majorEastAsia" w:eastAsiaTheme="majorEastAsia" w:hAnsiTheme="majorEastAsia" w:hint="eastAsia"/>
          <w:bCs/>
          <w:sz w:val="22"/>
          <w:szCs w:val="22"/>
        </w:rPr>
        <w:t>mg</w:t>
      </w:r>
      <w:r w:rsidRPr="008D6D3C">
        <w:rPr>
          <w:rFonts w:asciiTheme="majorEastAsia" w:eastAsiaTheme="majorEastAsia" w:hAnsiTheme="majorEastAsia"/>
          <w:bCs/>
          <w:sz w:val="22"/>
          <w:szCs w:val="22"/>
        </w:rPr>
        <w:t>「</w:t>
      </w:r>
      <w:r w:rsidRPr="008D6D3C">
        <w:rPr>
          <w:rFonts w:asciiTheme="majorEastAsia" w:eastAsiaTheme="majorEastAsia" w:hAnsiTheme="majorEastAsia" w:hint="eastAsia"/>
          <w:bCs/>
          <w:sz w:val="22"/>
          <w:szCs w:val="22"/>
        </w:rPr>
        <w:t>DSEP</w:t>
      </w:r>
      <w:r w:rsidRPr="008D6D3C">
        <w:rPr>
          <w:rFonts w:asciiTheme="majorEastAsia" w:eastAsiaTheme="majorEastAsia" w:hAnsiTheme="majorEastAsia"/>
          <w:bCs/>
          <w:sz w:val="22"/>
          <w:szCs w:val="22"/>
        </w:rPr>
        <w:t>」</w:t>
      </w:r>
      <w:r w:rsidRPr="00544E01">
        <w:rPr>
          <w:rFonts w:asciiTheme="majorEastAsia" w:eastAsiaTheme="majorEastAsia" w:hAnsiTheme="majorEastAsia" w:hint="eastAsia"/>
          <w:sz w:val="22"/>
          <w:lang w:val="ja-JP"/>
        </w:rPr>
        <w:t>の服用により</w:t>
      </w:r>
      <w:r w:rsidR="007E153E" w:rsidRPr="00544E01">
        <w:rPr>
          <w:rFonts w:asciiTheme="majorEastAsia" w:eastAsiaTheme="majorEastAsia" w:hAnsiTheme="majorEastAsia"/>
          <w:sz w:val="22"/>
          <w:lang w:val="ja-JP"/>
        </w:rPr>
        <w:br/>
      </w:r>
      <w:r w:rsidRPr="00544E01">
        <w:rPr>
          <w:rFonts w:asciiTheme="majorEastAsia" w:eastAsiaTheme="majorEastAsia" w:hAnsiTheme="majorEastAsia" w:hint="eastAsia"/>
          <w:sz w:val="22"/>
          <w:lang w:val="ja-JP"/>
        </w:rPr>
        <w:t>得られたあなたの診療情報が、将来使用される場合があります。</w:t>
      </w:r>
    </w:p>
    <w:p w:rsidR="0091106A" w:rsidRPr="00544E01" w:rsidRDefault="0091106A" w:rsidP="0091106A">
      <w:pPr>
        <w:numPr>
          <w:ilvl w:val="0"/>
          <w:numId w:val="2"/>
        </w:numPr>
        <w:autoSpaceDE w:val="0"/>
        <w:autoSpaceDN w:val="0"/>
        <w:adjustRightInd w:val="0"/>
        <w:ind w:left="380" w:hanging="380"/>
        <w:jc w:val="left"/>
        <w:rPr>
          <w:rFonts w:asciiTheme="majorEastAsia" w:eastAsiaTheme="majorEastAsia" w:hAnsiTheme="majorEastAsia"/>
          <w:sz w:val="22"/>
          <w:lang w:val="ja-JP"/>
        </w:rPr>
      </w:pPr>
      <w:r w:rsidRPr="00544E01">
        <w:rPr>
          <w:rFonts w:asciiTheme="majorEastAsia" w:eastAsiaTheme="majorEastAsia" w:hAnsiTheme="majorEastAsia" w:hint="eastAsia"/>
          <w:sz w:val="22"/>
          <w:lang w:val="ja-JP"/>
        </w:rPr>
        <w:t>好ましくない症状が発生した場合、評価・検討のために診療録などの写しを規制当局などに</w:t>
      </w:r>
      <w:r w:rsidR="007E153E" w:rsidRPr="00544E01">
        <w:rPr>
          <w:rFonts w:asciiTheme="majorEastAsia" w:eastAsiaTheme="majorEastAsia" w:hAnsiTheme="majorEastAsia"/>
          <w:sz w:val="22"/>
          <w:lang w:val="ja-JP"/>
        </w:rPr>
        <w:br/>
      </w:r>
      <w:r w:rsidRPr="00544E01">
        <w:rPr>
          <w:rFonts w:asciiTheme="majorEastAsia" w:eastAsiaTheme="majorEastAsia" w:hAnsiTheme="majorEastAsia" w:hint="eastAsia"/>
          <w:sz w:val="22"/>
          <w:lang w:val="ja-JP"/>
        </w:rPr>
        <w:t>提供する場合があります。</w:t>
      </w:r>
    </w:p>
    <w:p w:rsidR="0091106A" w:rsidRPr="00544E01" w:rsidRDefault="0091106A" w:rsidP="0091106A">
      <w:pPr>
        <w:numPr>
          <w:ilvl w:val="0"/>
          <w:numId w:val="2"/>
        </w:numPr>
        <w:autoSpaceDE w:val="0"/>
        <w:autoSpaceDN w:val="0"/>
        <w:adjustRightInd w:val="0"/>
        <w:ind w:left="380" w:hanging="380"/>
        <w:jc w:val="left"/>
        <w:rPr>
          <w:rFonts w:asciiTheme="majorEastAsia" w:eastAsiaTheme="majorEastAsia" w:hAnsiTheme="majorEastAsia"/>
          <w:sz w:val="22"/>
          <w:lang w:val="ja-JP"/>
        </w:rPr>
      </w:pPr>
      <w:r w:rsidRPr="00544E01">
        <w:rPr>
          <w:rFonts w:asciiTheme="majorEastAsia" w:eastAsiaTheme="majorEastAsia" w:hAnsiTheme="majorEastAsia" w:hint="eastAsia"/>
          <w:sz w:val="22"/>
          <w:lang w:val="ja-JP"/>
        </w:rPr>
        <w:t>担当医師や</w:t>
      </w:r>
      <w:r w:rsidRPr="00544E01">
        <w:rPr>
          <w:rFonts w:asciiTheme="majorEastAsia" w:eastAsiaTheme="majorEastAsia" w:hAnsiTheme="majorEastAsia" w:hint="eastAsia"/>
          <w:sz w:val="22"/>
        </w:rPr>
        <w:t>ゲ</w:t>
      </w:r>
      <w:r w:rsidRPr="00544E01">
        <w:rPr>
          <w:rFonts w:asciiTheme="majorEastAsia" w:eastAsiaTheme="majorEastAsia" w:hAnsiTheme="majorEastAsia" w:hint="eastAsia"/>
          <w:sz w:val="22"/>
          <w:szCs w:val="22"/>
        </w:rPr>
        <w:t>フィチニブ</w:t>
      </w:r>
      <w:r w:rsidRPr="00544E01">
        <w:rPr>
          <w:rFonts w:asciiTheme="majorEastAsia" w:eastAsiaTheme="majorEastAsia" w:hAnsiTheme="majorEastAsia"/>
          <w:sz w:val="22"/>
          <w:szCs w:val="22"/>
        </w:rPr>
        <w:t>錠250</w:t>
      </w:r>
      <w:r w:rsidRPr="00544E01">
        <w:rPr>
          <w:rFonts w:asciiTheme="majorEastAsia" w:eastAsiaTheme="majorEastAsia" w:hAnsiTheme="majorEastAsia" w:hint="eastAsia"/>
          <w:b/>
          <w:bCs/>
          <w:sz w:val="22"/>
          <w:szCs w:val="22"/>
        </w:rPr>
        <w:t xml:space="preserve"> </w:t>
      </w:r>
      <w:r w:rsidRPr="008D6D3C">
        <w:rPr>
          <w:rFonts w:asciiTheme="majorEastAsia" w:eastAsiaTheme="majorEastAsia" w:hAnsiTheme="majorEastAsia" w:hint="eastAsia"/>
          <w:bCs/>
          <w:sz w:val="22"/>
          <w:szCs w:val="22"/>
        </w:rPr>
        <w:t>mg</w:t>
      </w:r>
      <w:r w:rsidRPr="008D6D3C">
        <w:rPr>
          <w:rFonts w:asciiTheme="majorEastAsia" w:eastAsiaTheme="majorEastAsia" w:hAnsiTheme="majorEastAsia"/>
          <w:bCs/>
          <w:sz w:val="22"/>
          <w:szCs w:val="22"/>
        </w:rPr>
        <w:t>「</w:t>
      </w:r>
      <w:r w:rsidRPr="008D6D3C">
        <w:rPr>
          <w:rFonts w:asciiTheme="majorEastAsia" w:eastAsiaTheme="majorEastAsia" w:hAnsiTheme="majorEastAsia" w:hint="eastAsia"/>
          <w:bCs/>
          <w:sz w:val="22"/>
          <w:szCs w:val="22"/>
        </w:rPr>
        <w:t>DSEP</w:t>
      </w:r>
      <w:r w:rsidRPr="008D6D3C">
        <w:rPr>
          <w:rFonts w:asciiTheme="majorEastAsia" w:eastAsiaTheme="majorEastAsia" w:hAnsiTheme="majorEastAsia"/>
          <w:bCs/>
          <w:sz w:val="22"/>
          <w:szCs w:val="22"/>
        </w:rPr>
        <w:t>」</w:t>
      </w:r>
      <w:r w:rsidRPr="00544E01">
        <w:rPr>
          <w:rFonts w:asciiTheme="majorEastAsia" w:eastAsiaTheme="majorEastAsia" w:hAnsiTheme="majorEastAsia" w:hint="eastAsia"/>
          <w:sz w:val="22"/>
          <w:lang w:val="ja-JP"/>
        </w:rPr>
        <w:t>の販売提携会社および業務委託会社、並びに規制</w:t>
      </w:r>
      <w:r w:rsidR="007E153E" w:rsidRPr="00544E01">
        <w:rPr>
          <w:rFonts w:asciiTheme="majorEastAsia" w:eastAsiaTheme="majorEastAsia" w:hAnsiTheme="majorEastAsia"/>
          <w:sz w:val="22"/>
          <w:lang w:val="ja-JP"/>
        </w:rPr>
        <w:br/>
      </w:r>
      <w:r w:rsidRPr="00544E01">
        <w:rPr>
          <w:rFonts w:asciiTheme="majorEastAsia" w:eastAsiaTheme="majorEastAsia" w:hAnsiTheme="majorEastAsia" w:hint="eastAsia"/>
          <w:sz w:val="22"/>
          <w:lang w:val="ja-JP"/>
        </w:rPr>
        <w:t>当局、他の医療機関の医師があなたに関する診療情報を取り扱う可能性があり、また、医学</w:t>
      </w:r>
      <w:r w:rsidR="007E153E" w:rsidRPr="00544E01">
        <w:rPr>
          <w:rFonts w:asciiTheme="majorEastAsia" w:eastAsiaTheme="majorEastAsia" w:hAnsiTheme="majorEastAsia"/>
          <w:sz w:val="22"/>
          <w:lang w:val="ja-JP"/>
        </w:rPr>
        <w:br/>
      </w:r>
      <w:r w:rsidRPr="00544E01">
        <w:rPr>
          <w:rFonts w:asciiTheme="majorEastAsia" w:eastAsiaTheme="majorEastAsia" w:hAnsiTheme="majorEastAsia" w:hint="eastAsia"/>
          <w:sz w:val="22"/>
          <w:lang w:val="ja-JP"/>
        </w:rPr>
        <w:t>雑誌などに公表される場合があります。</w:t>
      </w:r>
    </w:p>
    <w:p w:rsidR="0091106A" w:rsidRPr="00544E01" w:rsidRDefault="0091106A" w:rsidP="0091106A">
      <w:pPr>
        <w:numPr>
          <w:ilvl w:val="0"/>
          <w:numId w:val="2"/>
        </w:numPr>
        <w:autoSpaceDE w:val="0"/>
        <w:autoSpaceDN w:val="0"/>
        <w:adjustRightInd w:val="0"/>
        <w:ind w:left="380" w:hanging="380"/>
        <w:jc w:val="left"/>
        <w:rPr>
          <w:rFonts w:asciiTheme="majorEastAsia" w:eastAsiaTheme="majorEastAsia" w:hAnsiTheme="majorEastAsia"/>
          <w:sz w:val="22"/>
          <w:lang w:val="ja-JP"/>
        </w:rPr>
      </w:pPr>
      <w:r w:rsidRPr="00544E01">
        <w:rPr>
          <w:rFonts w:asciiTheme="majorEastAsia" w:eastAsiaTheme="majorEastAsia" w:hAnsiTheme="majorEastAsia" w:hint="eastAsia"/>
          <w:sz w:val="22"/>
          <w:lang w:val="ja-JP"/>
        </w:rPr>
        <w:t>いずれの場合も、当施設での所定の手続きを経た上で用いられ、また、あなたを直接特定する情報（例えば、氏名や住所など）は一切含まれません。</w:t>
      </w:r>
    </w:p>
    <w:p w:rsidR="0091106A" w:rsidRPr="00544E01" w:rsidRDefault="0091106A" w:rsidP="0091106A">
      <w:pPr>
        <w:pStyle w:val="a3"/>
        <w:tabs>
          <w:tab w:val="clear" w:pos="4252"/>
          <w:tab w:val="clear" w:pos="8504"/>
        </w:tabs>
        <w:snapToGrid/>
        <w:rPr>
          <w:rFonts w:asciiTheme="majorEastAsia" w:eastAsiaTheme="majorEastAsia" w:hAnsiTheme="majorEastAsia"/>
          <w:sz w:val="22"/>
        </w:rPr>
      </w:pPr>
    </w:p>
    <w:p w:rsidR="0091106A" w:rsidRPr="00544E01" w:rsidRDefault="0091106A" w:rsidP="0091106A">
      <w:pPr>
        <w:pStyle w:val="a3"/>
        <w:tabs>
          <w:tab w:val="clear" w:pos="4252"/>
          <w:tab w:val="clear" w:pos="8504"/>
        </w:tabs>
        <w:snapToGrid/>
        <w:rPr>
          <w:rFonts w:asciiTheme="majorEastAsia" w:eastAsiaTheme="majorEastAsia" w:hAnsiTheme="majorEastAsia"/>
          <w:sz w:val="22"/>
        </w:rPr>
      </w:pPr>
      <w:r w:rsidRPr="00544E01">
        <w:rPr>
          <w:rFonts w:asciiTheme="majorEastAsia" w:eastAsiaTheme="majorEastAsia" w:hAnsiTheme="majorEastAsia"/>
          <w:sz w:val="22"/>
        </w:rPr>
        <w:t>私は、以上の説明を受け、質問に対してはすべて納得できる回答が得られましたので、</w:t>
      </w:r>
      <w:r w:rsidR="007E153E" w:rsidRPr="00544E01">
        <w:rPr>
          <w:rFonts w:asciiTheme="majorEastAsia" w:eastAsiaTheme="majorEastAsia" w:hAnsiTheme="majorEastAsia"/>
          <w:sz w:val="22"/>
        </w:rPr>
        <w:br/>
      </w:r>
      <w:r w:rsidRPr="00544E01">
        <w:rPr>
          <w:rFonts w:asciiTheme="majorEastAsia" w:eastAsiaTheme="majorEastAsia" w:hAnsiTheme="majorEastAsia" w:hint="eastAsia"/>
          <w:sz w:val="22"/>
        </w:rPr>
        <w:t>ゲ</w:t>
      </w:r>
      <w:r w:rsidRPr="00544E01">
        <w:rPr>
          <w:rFonts w:asciiTheme="majorEastAsia" w:eastAsiaTheme="majorEastAsia" w:hAnsiTheme="majorEastAsia" w:hint="eastAsia"/>
          <w:sz w:val="22"/>
          <w:szCs w:val="22"/>
        </w:rPr>
        <w:t>フィチニブ</w:t>
      </w:r>
      <w:r w:rsidRPr="00544E01">
        <w:rPr>
          <w:rFonts w:asciiTheme="majorEastAsia" w:eastAsiaTheme="majorEastAsia" w:hAnsiTheme="majorEastAsia"/>
          <w:sz w:val="22"/>
          <w:szCs w:val="22"/>
        </w:rPr>
        <w:t>錠250</w:t>
      </w:r>
      <w:r w:rsidRPr="00544E01">
        <w:rPr>
          <w:rFonts w:asciiTheme="majorEastAsia" w:eastAsiaTheme="majorEastAsia" w:hAnsiTheme="majorEastAsia" w:hint="eastAsia"/>
          <w:b/>
          <w:bCs/>
          <w:sz w:val="22"/>
          <w:szCs w:val="22"/>
        </w:rPr>
        <w:t xml:space="preserve"> </w:t>
      </w:r>
      <w:r w:rsidRPr="008D6D3C">
        <w:rPr>
          <w:rFonts w:asciiTheme="majorEastAsia" w:eastAsiaTheme="majorEastAsia" w:hAnsiTheme="majorEastAsia" w:hint="eastAsia"/>
          <w:bCs/>
          <w:sz w:val="22"/>
          <w:szCs w:val="22"/>
        </w:rPr>
        <w:t>mg</w:t>
      </w:r>
      <w:r w:rsidRPr="008D6D3C">
        <w:rPr>
          <w:rFonts w:asciiTheme="majorEastAsia" w:eastAsiaTheme="majorEastAsia" w:hAnsiTheme="majorEastAsia"/>
          <w:bCs/>
          <w:sz w:val="22"/>
          <w:szCs w:val="22"/>
        </w:rPr>
        <w:t>「</w:t>
      </w:r>
      <w:r w:rsidRPr="008D6D3C">
        <w:rPr>
          <w:rFonts w:asciiTheme="majorEastAsia" w:eastAsiaTheme="majorEastAsia" w:hAnsiTheme="majorEastAsia" w:hint="eastAsia"/>
          <w:bCs/>
          <w:sz w:val="22"/>
          <w:szCs w:val="22"/>
        </w:rPr>
        <w:t>DSEP</w:t>
      </w:r>
      <w:r w:rsidRPr="008D6D3C">
        <w:rPr>
          <w:rFonts w:asciiTheme="majorEastAsia" w:eastAsiaTheme="majorEastAsia" w:hAnsiTheme="majorEastAsia"/>
          <w:bCs/>
          <w:sz w:val="22"/>
          <w:szCs w:val="22"/>
        </w:rPr>
        <w:t>」</w:t>
      </w:r>
      <w:r w:rsidRPr="00544E01">
        <w:rPr>
          <w:rFonts w:asciiTheme="majorEastAsia" w:eastAsiaTheme="majorEastAsia" w:hAnsiTheme="majorEastAsia"/>
          <w:sz w:val="22"/>
        </w:rPr>
        <w:t>による治療に同意し、以下に署名のうえその写しを受領します。</w:t>
      </w:r>
    </w:p>
    <w:p w:rsidR="0091106A" w:rsidRPr="009C61B5" w:rsidRDefault="0091106A" w:rsidP="0091106A">
      <w:pPr>
        <w:pStyle w:val="a3"/>
        <w:tabs>
          <w:tab w:val="clear" w:pos="4252"/>
          <w:tab w:val="clear" w:pos="8504"/>
        </w:tabs>
        <w:snapToGrid/>
        <w:rPr>
          <w:sz w:val="22"/>
        </w:rPr>
      </w:pPr>
    </w:p>
    <w:p w:rsidR="0091106A" w:rsidRPr="009C61B5" w:rsidRDefault="0091106A" w:rsidP="0091106A">
      <w:pPr>
        <w:pStyle w:val="a3"/>
        <w:tabs>
          <w:tab w:val="clear" w:pos="4252"/>
          <w:tab w:val="clear" w:pos="8504"/>
        </w:tabs>
        <w:snapToGrid/>
        <w:rPr>
          <w:sz w:val="22"/>
          <w:u w:val="single"/>
        </w:rPr>
      </w:pPr>
      <w:r w:rsidRPr="009C61B5">
        <w:rPr>
          <w:sz w:val="22"/>
        </w:rPr>
        <w:t>患者さんの署名</w:t>
      </w:r>
      <w:r w:rsidRPr="009C61B5">
        <w:rPr>
          <w:sz w:val="22"/>
        </w:rPr>
        <w:tab/>
      </w:r>
      <w:r w:rsidRPr="009C61B5">
        <w:rPr>
          <w:sz w:val="22"/>
          <w:u w:val="single"/>
        </w:rPr>
        <w:tab/>
      </w:r>
      <w:r w:rsidRPr="009C61B5">
        <w:rPr>
          <w:sz w:val="22"/>
          <w:u w:val="single"/>
        </w:rPr>
        <w:tab/>
      </w:r>
      <w:r w:rsidRPr="009C61B5">
        <w:rPr>
          <w:sz w:val="22"/>
          <w:u w:val="single"/>
        </w:rPr>
        <w:tab/>
      </w:r>
      <w:r w:rsidRPr="009C61B5">
        <w:rPr>
          <w:sz w:val="22"/>
        </w:rPr>
        <w:tab/>
      </w:r>
      <w:r w:rsidRPr="009C61B5">
        <w:rPr>
          <w:sz w:val="22"/>
        </w:rPr>
        <w:tab/>
      </w:r>
      <w:r w:rsidRPr="009C61B5">
        <w:rPr>
          <w:sz w:val="22"/>
        </w:rPr>
        <w:t>年月日</w:t>
      </w:r>
      <w:r w:rsidRPr="009C61B5">
        <w:rPr>
          <w:sz w:val="22"/>
        </w:rPr>
        <w:tab/>
      </w:r>
      <w:r w:rsidRPr="009C61B5">
        <w:rPr>
          <w:sz w:val="22"/>
          <w:u w:val="single"/>
        </w:rPr>
        <w:tab/>
      </w:r>
      <w:r w:rsidRPr="009C61B5">
        <w:rPr>
          <w:sz w:val="22"/>
          <w:u w:val="single"/>
        </w:rPr>
        <w:tab/>
      </w:r>
    </w:p>
    <w:p w:rsidR="004E4454" w:rsidRPr="003B751A" w:rsidRDefault="004E4454" w:rsidP="004E4454">
      <w:pPr>
        <w:pStyle w:val="a3"/>
        <w:pBdr>
          <w:bottom w:val="single" w:sz="6" w:space="1" w:color="auto"/>
        </w:pBdr>
        <w:tabs>
          <w:tab w:val="clear" w:pos="4252"/>
          <w:tab w:val="clear" w:pos="8504"/>
        </w:tabs>
        <w:snapToGrid/>
        <w:rPr>
          <w:sz w:val="22"/>
        </w:rPr>
      </w:pPr>
    </w:p>
    <w:p w:rsidR="004E4454" w:rsidRPr="009C61B5" w:rsidRDefault="004E4454" w:rsidP="004E4454">
      <w:pPr>
        <w:pStyle w:val="a3"/>
        <w:tabs>
          <w:tab w:val="clear" w:pos="4252"/>
          <w:tab w:val="clear" w:pos="8504"/>
        </w:tabs>
        <w:snapToGrid/>
        <w:rPr>
          <w:sz w:val="22"/>
        </w:rPr>
      </w:pPr>
    </w:p>
    <w:p w:rsidR="0091106A" w:rsidRPr="009C61B5" w:rsidRDefault="0091106A" w:rsidP="0091106A">
      <w:pPr>
        <w:pStyle w:val="a3"/>
        <w:tabs>
          <w:tab w:val="clear" w:pos="4252"/>
          <w:tab w:val="clear" w:pos="8504"/>
        </w:tabs>
        <w:snapToGrid/>
        <w:rPr>
          <w:sz w:val="22"/>
        </w:rPr>
      </w:pPr>
      <w:r w:rsidRPr="009C61B5">
        <w:rPr>
          <w:sz w:val="22"/>
        </w:rPr>
        <w:t>私は、上記の患者に対して本薬剤について説明しました。</w:t>
      </w:r>
    </w:p>
    <w:p w:rsidR="0091106A" w:rsidRPr="009C61B5" w:rsidRDefault="0091106A" w:rsidP="0091106A">
      <w:pPr>
        <w:pStyle w:val="a3"/>
        <w:tabs>
          <w:tab w:val="clear" w:pos="4252"/>
          <w:tab w:val="clear" w:pos="8504"/>
        </w:tabs>
        <w:snapToGrid/>
        <w:rPr>
          <w:sz w:val="22"/>
        </w:rPr>
      </w:pPr>
    </w:p>
    <w:p w:rsidR="0091106A" w:rsidRDefault="0091106A" w:rsidP="0091106A">
      <w:pPr>
        <w:pStyle w:val="a3"/>
        <w:tabs>
          <w:tab w:val="clear" w:pos="4252"/>
          <w:tab w:val="clear" w:pos="8504"/>
        </w:tabs>
        <w:snapToGrid/>
        <w:rPr>
          <w:sz w:val="22"/>
          <w:u w:val="single"/>
        </w:rPr>
      </w:pPr>
      <w:r w:rsidRPr="009C61B5">
        <w:rPr>
          <w:sz w:val="22"/>
        </w:rPr>
        <w:t>主治医の署名</w:t>
      </w:r>
      <w:r w:rsidRPr="009C61B5">
        <w:rPr>
          <w:sz w:val="22"/>
        </w:rPr>
        <w:tab/>
      </w:r>
      <w:r w:rsidRPr="009C61B5">
        <w:rPr>
          <w:sz w:val="22"/>
          <w:u w:val="single"/>
        </w:rPr>
        <w:tab/>
      </w:r>
      <w:r w:rsidRPr="009C61B5">
        <w:rPr>
          <w:sz w:val="22"/>
          <w:u w:val="single"/>
        </w:rPr>
        <w:tab/>
      </w:r>
      <w:r w:rsidRPr="009C61B5">
        <w:rPr>
          <w:sz w:val="22"/>
          <w:u w:val="single"/>
        </w:rPr>
        <w:tab/>
      </w:r>
      <w:r w:rsidRPr="009C61B5">
        <w:rPr>
          <w:sz w:val="22"/>
        </w:rPr>
        <w:tab/>
      </w:r>
      <w:r w:rsidRPr="009C61B5">
        <w:rPr>
          <w:sz w:val="22"/>
        </w:rPr>
        <w:tab/>
      </w:r>
      <w:r w:rsidRPr="009C61B5">
        <w:rPr>
          <w:sz w:val="22"/>
        </w:rPr>
        <w:t>年月日</w:t>
      </w:r>
      <w:r w:rsidRPr="009C61B5">
        <w:rPr>
          <w:sz w:val="22"/>
        </w:rPr>
        <w:tab/>
      </w:r>
      <w:r w:rsidRPr="009C61B5">
        <w:rPr>
          <w:sz w:val="22"/>
          <w:u w:val="single"/>
        </w:rPr>
        <w:tab/>
      </w:r>
      <w:r w:rsidRPr="009C61B5">
        <w:rPr>
          <w:sz w:val="22"/>
          <w:u w:val="single"/>
        </w:rPr>
        <w:tab/>
      </w:r>
    </w:p>
    <w:p w:rsidR="004E4454" w:rsidRPr="009C61B5" w:rsidRDefault="004E4454" w:rsidP="0091106A">
      <w:pPr>
        <w:pStyle w:val="a3"/>
        <w:tabs>
          <w:tab w:val="clear" w:pos="4252"/>
          <w:tab w:val="clear" w:pos="8504"/>
        </w:tabs>
        <w:snapToGrid/>
        <w:rPr>
          <w:sz w:val="22"/>
        </w:rPr>
      </w:pPr>
    </w:p>
    <w:p w:rsidR="0091106A" w:rsidRPr="002C71AE" w:rsidRDefault="0091106A" w:rsidP="0091106A">
      <w:pPr>
        <w:pStyle w:val="a3"/>
        <w:tabs>
          <w:tab w:val="clear" w:pos="4252"/>
          <w:tab w:val="clear" w:pos="8504"/>
        </w:tabs>
        <w:snapToGrid/>
        <w:rPr>
          <w:sz w:val="22"/>
        </w:rPr>
      </w:pPr>
      <w:r w:rsidRPr="009C61B5">
        <w:rPr>
          <w:sz w:val="22"/>
        </w:rPr>
        <w:t>医療施設名</w:t>
      </w:r>
      <w:r w:rsidRPr="009C61B5">
        <w:rPr>
          <w:sz w:val="22"/>
        </w:rPr>
        <w:tab/>
      </w:r>
      <w:r w:rsidRPr="009C61B5">
        <w:rPr>
          <w:sz w:val="22"/>
          <w:u w:val="single"/>
        </w:rPr>
        <w:tab/>
      </w:r>
      <w:r w:rsidRPr="009C61B5">
        <w:rPr>
          <w:sz w:val="22"/>
          <w:u w:val="single"/>
        </w:rPr>
        <w:tab/>
      </w:r>
      <w:r w:rsidRPr="009C61B5">
        <w:rPr>
          <w:sz w:val="22"/>
          <w:u w:val="single"/>
        </w:rPr>
        <w:tab/>
      </w:r>
      <w:r w:rsidRPr="009C61B5">
        <w:rPr>
          <w:sz w:val="22"/>
        </w:rPr>
        <w:tab/>
      </w:r>
      <w:r w:rsidRPr="009C61B5">
        <w:rPr>
          <w:sz w:val="22"/>
        </w:rPr>
        <w:tab/>
      </w:r>
    </w:p>
    <w:sectPr w:rsidR="0091106A" w:rsidRPr="002C71AE" w:rsidSect="004E4454">
      <w:pgSz w:w="11906" w:h="16838" w:code="9"/>
      <w:pgMar w:top="1350" w:right="1134" w:bottom="720" w:left="1134" w:header="539"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067" w:rsidRDefault="00455067">
      <w:r>
        <w:separator/>
      </w:r>
    </w:p>
  </w:endnote>
  <w:endnote w:type="continuationSeparator" w:id="0">
    <w:p w:rsidR="00455067" w:rsidRDefault="0045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067" w:rsidRDefault="00455067">
      <w:r>
        <w:separator/>
      </w:r>
    </w:p>
  </w:footnote>
  <w:footnote w:type="continuationSeparator" w:id="0">
    <w:p w:rsidR="00455067" w:rsidRDefault="0045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E80" w:rsidRPr="00C577B0" w:rsidRDefault="008C4E80">
    <w:pPr>
      <w:pStyle w:val="a3"/>
      <w:rPr>
        <w:color w:val="0000FF"/>
        <w:kern w:val="0"/>
        <w:szCs w:val="22"/>
        <w:lang w:val="ja-JP"/>
      </w:rPr>
    </w:pPr>
    <w:r>
      <w:rPr>
        <w:rFonts w:hint="eastAsia"/>
        <w:color w:val="0000FF"/>
        <w:kern w:val="0"/>
        <w:szCs w:val="22"/>
        <w:lang w:val="ja-JP"/>
      </w:rPr>
      <w:t>本同意文書（案）は、先生方が個々の患者さんの治療実施に際して必要な説明・同意取得のためのご参考資料として提供しておりますので、適宜追加、変更等を行ってご利用ください。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CDC9D50"/>
    <w:lvl w:ilvl="0">
      <w:numFmt w:val="decimal"/>
      <w:lvlText w:val="*"/>
      <w:lvlJc w:val="left"/>
    </w:lvl>
  </w:abstractNum>
  <w:abstractNum w:abstractNumId="1" w15:restartNumberingAfterBreak="0">
    <w:nsid w:val="0A8C3FB7"/>
    <w:multiLevelType w:val="hybridMultilevel"/>
    <w:tmpl w:val="50264524"/>
    <w:lvl w:ilvl="0" w:tplc="0EC4FAD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 w15:restartNumberingAfterBreak="0">
    <w:nsid w:val="0C5B38F0"/>
    <w:multiLevelType w:val="hybridMultilevel"/>
    <w:tmpl w:val="CA84DA02"/>
    <w:lvl w:ilvl="0" w:tplc="35FED2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E762EE"/>
    <w:multiLevelType w:val="hybridMultilevel"/>
    <w:tmpl w:val="CE9AA59C"/>
    <w:lvl w:ilvl="0" w:tplc="0CF0AFD4">
      <w:numFmt w:val="bullet"/>
      <w:lvlText w:val=""/>
      <w:lvlJc w:val="left"/>
      <w:pPr>
        <w:tabs>
          <w:tab w:val="num" w:pos="360"/>
        </w:tabs>
        <w:ind w:left="360" w:hanging="360"/>
      </w:pPr>
      <w:rPr>
        <w:rFonts w:ascii="Symbol" w:eastAsia="ＭＳ ゴシック" w:hAnsi="Symbol" w:cs="Times New Roman" w:hint="default"/>
      </w:rPr>
    </w:lvl>
    <w:lvl w:ilvl="1" w:tplc="EB5CE548">
      <w:numFmt w:val="bullet"/>
      <w:lvlText w:val="•"/>
      <w:lvlJc w:val="left"/>
      <w:pPr>
        <w:ind w:left="36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4" w15:restartNumberingAfterBreak="0">
    <w:nsid w:val="28161AE2"/>
    <w:multiLevelType w:val="hybridMultilevel"/>
    <w:tmpl w:val="69F8B078"/>
    <w:lvl w:ilvl="0" w:tplc="97AE9AE2">
      <w:start w:val="1"/>
      <w:numFmt w:val="bullet"/>
      <w:lvlText w:val=""/>
      <w:lvlJc w:val="left"/>
      <w:pPr>
        <w:tabs>
          <w:tab w:val="num" w:pos="420"/>
        </w:tabs>
        <w:ind w:left="420" w:hanging="420"/>
      </w:pPr>
      <w:rPr>
        <w:rFonts w:ascii="Symbol" w:eastAsia="ＭＳ ゴシック" w:hAnsi="Symbol" w:hint="default"/>
      </w:rPr>
    </w:lvl>
    <w:lvl w:ilvl="1" w:tplc="35FED22E">
      <w:numFmt w:val="bullet"/>
      <w:lvlText w:val="◆"/>
      <w:lvlJc w:val="left"/>
      <w:pPr>
        <w:tabs>
          <w:tab w:val="num" w:pos="-60"/>
        </w:tabs>
        <w:ind w:left="-60" w:hanging="360"/>
      </w:pPr>
      <w:rPr>
        <w:rFonts w:ascii="ＭＳ ゴシック" w:eastAsia="ＭＳ ゴシック" w:hAnsi="ＭＳ ゴシック" w:cs="Times New Roman" w:hint="eastAsia"/>
      </w:rPr>
    </w:lvl>
    <w:lvl w:ilvl="2" w:tplc="0409000D">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5" w15:restartNumberingAfterBreak="0">
    <w:nsid w:val="336A2A7C"/>
    <w:multiLevelType w:val="hybridMultilevel"/>
    <w:tmpl w:val="D7CAFC62"/>
    <w:lvl w:ilvl="0" w:tplc="2BCCC014">
      <w:numFmt w:val="bullet"/>
      <w:lvlText w:val=""/>
      <w:lvlJc w:val="left"/>
      <w:pPr>
        <w:tabs>
          <w:tab w:val="num" w:pos="360"/>
        </w:tabs>
        <w:ind w:left="360" w:hanging="360"/>
      </w:pPr>
      <w:rPr>
        <w:rFonts w:ascii="Symbol" w:eastAsia="ＭＳ ゴシック" w:hAnsi="Symbol" w:cs="Times New Roman" w:hint="default"/>
        <w:color w:val="auto"/>
      </w:rPr>
    </w:lvl>
    <w:lvl w:ilvl="1" w:tplc="0E008A60">
      <w:numFmt w:val="bullet"/>
      <w:lvlText w:val=""/>
      <w:lvlJc w:val="left"/>
      <w:pPr>
        <w:tabs>
          <w:tab w:val="num" w:pos="360"/>
        </w:tabs>
        <w:ind w:left="360" w:hanging="360"/>
      </w:pPr>
      <w:rPr>
        <w:rFonts w:ascii="Symbol" w:eastAsia="ＭＳ ゴシック" w:hAnsi="Symbol" w:cs="Arial" w:hint="default"/>
        <w:color w:val="auto"/>
      </w:rPr>
    </w:lvl>
    <w:lvl w:ilvl="2" w:tplc="0409000D">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6" w15:restartNumberingAfterBreak="0">
    <w:nsid w:val="3CB110FC"/>
    <w:multiLevelType w:val="hybridMultilevel"/>
    <w:tmpl w:val="3BDE2382"/>
    <w:lvl w:ilvl="0" w:tplc="C7408B4A">
      <w:start w:val="1"/>
      <w:numFmt w:val="decimal"/>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7" w15:restartNumberingAfterBreak="0">
    <w:nsid w:val="5CC1202D"/>
    <w:multiLevelType w:val="hybridMultilevel"/>
    <w:tmpl w:val="779E8A24"/>
    <w:lvl w:ilvl="0" w:tplc="2BCCC014">
      <w:numFmt w:val="bullet"/>
      <w:lvlText w:val=""/>
      <w:lvlJc w:val="left"/>
      <w:pPr>
        <w:tabs>
          <w:tab w:val="num" w:pos="360"/>
        </w:tabs>
        <w:ind w:left="360" w:hanging="360"/>
      </w:pPr>
      <w:rPr>
        <w:rFonts w:ascii="Symbol" w:eastAsia="ＭＳ ゴシック" w:hAnsi="Symbol" w:cs="Times New Roman" w:hint="default"/>
        <w:color w:val="auto"/>
      </w:rPr>
    </w:lvl>
    <w:lvl w:ilvl="1" w:tplc="0E008A60">
      <w:numFmt w:val="bullet"/>
      <w:lvlText w:val=""/>
      <w:lvlJc w:val="left"/>
      <w:pPr>
        <w:tabs>
          <w:tab w:val="num" w:pos="360"/>
        </w:tabs>
        <w:ind w:left="360" w:hanging="360"/>
      </w:pPr>
      <w:rPr>
        <w:rFonts w:ascii="Symbol" w:eastAsia="ＭＳ ゴシック" w:hAnsi="Symbol" w:cs="Arial" w:hint="default"/>
        <w:color w:val="auto"/>
      </w:rPr>
    </w:lvl>
    <w:lvl w:ilvl="2" w:tplc="12328FBA">
      <w:start w:val="1"/>
      <w:numFmt w:val="bullet"/>
      <w:lvlText w:val="・"/>
      <w:lvlJc w:val="left"/>
      <w:pPr>
        <w:tabs>
          <w:tab w:val="num" w:pos="840"/>
        </w:tabs>
        <w:ind w:left="840" w:hanging="420"/>
      </w:pPr>
      <w:rPr>
        <w:rFonts w:ascii="ＭＳ ゴシック" w:eastAsia="ＭＳ ゴシック" w:hAnsi="Symbol" w:hint="eastAsia"/>
        <w:lang w:val="en-US"/>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8" w15:restartNumberingAfterBreak="0">
    <w:nsid w:val="63BB43C2"/>
    <w:multiLevelType w:val="hybridMultilevel"/>
    <w:tmpl w:val="766A585C"/>
    <w:lvl w:ilvl="0" w:tplc="3C109490">
      <w:numFmt w:val="bullet"/>
      <w:lvlText w:val=""/>
      <w:lvlJc w:val="left"/>
      <w:pPr>
        <w:tabs>
          <w:tab w:val="num" w:pos="360"/>
        </w:tabs>
        <w:ind w:left="360" w:hanging="360"/>
      </w:pPr>
      <w:rPr>
        <w:rFonts w:ascii="Symbol" w:eastAsia="ＭＳ ゴシック" w:hAnsi="Symbol"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EE2508"/>
    <w:multiLevelType w:val="hybridMultilevel"/>
    <w:tmpl w:val="F0A23EC4"/>
    <w:lvl w:ilvl="0" w:tplc="DCDC9D50">
      <w:numFmt w:val="bullet"/>
      <w:lvlText w:val=""/>
      <w:legacy w:legacy="1" w:legacySpace="0" w:legacyIndent="0"/>
      <w:lvlJc w:val="left"/>
      <w:rPr>
        <w:rFonts w:ascii="Symbol" w:hAnsi="Symbol"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4"/>
  </w:num>
  <w:num w:numId="4">
    <w:abstractNumId w:val="3"/>
  </w:num>
  <w:num w:numId="5">
    <w:abstractNumId w:val="6"/>
  </w:num>
  <w:num w:numId="6">
    <w:abstractNumId w:val="9"/>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00"/>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8C"/>
    <w:rsid w:val="00021C30"/>
    <w:rsid w:val="0005780B"/>
    <w:rsid w:val="000C5633"/>
    <w:rsid w:val="00145FF7"/>
    <w:rsid w:val="0016775D"/>
    <w:rsid w:val="00186DF3"/>
    <w:rsid w:val="001B71EA"/>
    <w:rsid w:val="001D2DB4"/>
    <w:rsid w:val="001E2CFE"/>
    <w:rsid w:val="00291CCD"/>
    <w:rsid w:val="00295694"/>
    <w:rsid w:val="002C19C0"/>
    <w:rsid w:val="00330D23"/>
    <w:rsid w:val="003334CE"/>
    <w:rsid w:val="003A3D11"/>
    <w:rsid w:val="00455067"/>
    <w:rsid w:val="0045625D"/>
    <w:rsid w:val="00460DA0"/>
    <w:rsid w:val="00463C02"/>
    <w:rsid w:val="00464917"/>
    <w:rsid w:val="00485B26"/>
    <w:rsid w:val="004C0E56"/>
    <w:rsid w:val="004E0067"/>
    <w:rsid w:val="004E4454"/>
    <w:rsid w:val="00512734"/>
    <w:rsid w:val="0052654A"/>
    <w:rsid w:val="00544E01"/>
    <w:rsid w:val="005612AE"/>
    <w:rsid w:val="005663A7"/>
    <w:rsid w:val="005B27C2"/>
    <w:rsid w:val="005D3062"/>
    <w:rsid w:val="00607FBE"/>
    <w:rsid w:val="00613606"/>
    <w:rsid w:val="006146E5"/>
    <w:rsid w:val="006B0E7F"/>
    <w:rsid w:val="006B51EB"/>
    <w:rsid w:val="006F2783"/>
    <w:rsid w:val="00793876"/>
    <w:rsid w:val="007A4F06"/>
    <w:rsid w:val="007D1290"/>
    <w:rsid w:val="007E153E"/>
    <w:rsid w:val="007E6FB4"/>
    <w:rsid w:val="008546FC"/>
    <w:rsid w:val="00857F96"/>
    <w:rsid w:val="008A2193"/>
    <w:rsid w:val="008A3E9F"/>
    <w:rsid w:val="008B1F38"/>
    <w:rsid w:val="008C4E80"/>
    <w:rsid w:val="008D6D3C"/>
    <w:rsid w:val="008F1CDE"/>
    <w:rsid w:val="008F5B35"/>
    <w:rsid w:val="0091106A"/>
    <w:rsid w:val="009641B1"/>
    <w:rsid w:val="009B2F13"/>
    <w:rsid w:val="00A100C2"/>
    <w:rsid w:val="00A30F80"/>
    <w:rsid w:val="00A92F59"/>
    <w:rsid w:val="00AB347A"/>
    <w:rsid w:val="00AE05A8"/>
    <w:rsid w:val="00B21764"/>
    <w:rsid w:val="00B5620F"/>
    <w:rsid w:val="00B83B55"/>
    <w:rsid w:val="00BD1B29"/>
    <w:rsid w:val="00BF25D7"/>
    <w:rsid w:val="00C577B0"/>
    <w:rsid w:val="00C74470"/>
    <w:rsid w:val="00C933D3"/>
    <w:rsid w:val="00CB2BED"/>
    <w:rsid w:val="00D36D17"/>
    <w:rsid w:val="00DC498C"/>
    <w:rsid w:val="00DC5B87"/>
    <w:rsid w:val="00E27DD7"/>
    <w:rsid w:val="00E538CC"/>
    <w:rsid w:val="00ED4703"/>
    <w:rsid w:val="00ED4B3C"/>
    <w:rsid w:val="00ED56AC"/>
    <w:rsid w:val="00F13189"/>
    <w:rsid w:val="00F46C39"/>
    <w:rsid w:val="00F61506"/>
    <w:rsid w:val="00F63D4F"/>
    <w:rsid w:val="00F670AC"/>
    <w:rsid w:val="00F950C2"/>
    <w:rsid w:val="00FE112A"/>
    <w:rsid w:val="00FF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1106A"/>
    <w:pPr>
      <w:widowControl w:val="0"/>
      <w:jc w:val="both"/>
    </w:pPr>
    <w:rPr>
      <w:rFonts w:ascii="Trebuchet MS" w:eastAsia="ＭＳ ゴシック" w:hAnsi="Trebuchet M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1106A"/>
    <w:pPr>
      <w:tabs>
        <w:tab w:val="center" w:pos="4252"/>
        <w:tab w:val="right" w:pos="8504"/>
      </w:tabs>
      <w:snapToGrid w:val="0"/>
    </w:pPr>
  </w:style>
  <w:style w:type="character" w:customStyle="1" w:styleId="a4">
    <w:name w:val="ヘッダー (文字)"/>
    <w:basedOn w:val="a0"/>
    <w:link w:val="a3"/>
    <w:semiHidden/>
    <w:rsid w:val="0091106A"/>
    <w:rPr>
      <w:rFonts w:ascii="Trebuchet MS" w:eastAsia="ＭＳ ゴシック" w:hAnsi="Trebuchet MS" w:cs="Times New Roman"/>
      <w:sz w:val="20"/>
      <w:szCs w:val="20"/>
    </w:rPr>
  </w:style>
  <w:style w:type="paragraph" w:styleId="a5">
    <w:name w:val="Body Text Indent"/>
    <w:basedOn w:val="a"/>
    <w:link w:val="a6"/>
    <w:semiHidden/>
    <w:rsid w:val="0091106A"/>
    <w:pPr>
      <w:autoSpaceDE w:val="0"/>
      <w:autoSpaceDN w:val="0"/>
      <w:adjustRightInd w:val="0"/>
      <w:ind w:leftChars="200" w:left="400"/>
      <w:jc w:val="left"/>
    </w:pPr>
    <w:rPr>
      <w:rFonts w:ascii="ＭＳ Ｐゴシック" w:hAnsi="Times New Roman"/>
      <w:sz w:val="24"/>
      <w:lang w:val="ja-JP"/>
    </w:rPr>
  </w:style>
  <w:style w:type="character" w:customStyle="1" w:styleId="a6">
    <w:name w:val="本文インデント (文字)"/>
    <w:basedOn w:val="a0"/>
    <w:link w:val="a5"/>
    <w:semiHidden/>
    <w:rsid w:val="0091106A"/>
    <w:rPr>
      <w:rFonts w:ascii="ＭＳ Ｐゴシック" w:eastAsia="ＭＳ ゴシック" w:hAnsi="Times New Roman" w:cs="Times New Roman"/>
      <w:sz w:val="24"/>
      <w:szCs w:val="20"/>
      <w:lang w:val="ja-JP"/>
    </w:rPr>
  </w:style>
  <w:style w:type="paragraph" w:styleId="2">
    <w:name w:val="Body Text Indent 2"/>
    <w:basedOn w:val="a"/>
    <w:link w:val="20"/>
    <w:semiHidden/>
    <w:rsid w:val="0091106A"/>
    <w:pPr>
      <w:autoSpaceDE w:val="0"/>
      <w:autoSpaceDN w:val="0"/>
      <w:adjustRightInd w:val="0"/>
      <w:ind w:leftChars="200" w:left="400"/>
      <w:jc w:val="left"/>
    </w:pPr>
    <w:rPr>
      <w:sz w:val="21"/>
    </w:rPr>
  </w:style>
  <w:style w:type="character" w:customStyle="1" w:styleId="20">
    <w:name w:val="本文インデント 2 (文字)"/>
    <w:basedOn w:val="a0"/>
    <w:link w:val="2"/>
    <w:semiHidden/>
    <w:rsid w:val="0091106A"/>
    <w:rPr>
      <w:rFonts w:ascii="Trebuchet MS" w:eastAsia="ＭＳ ゴシック" w:hAnsi="Trebuchet MS" w:cs="Times New Roman"/>
      <w:szCs w:val="20"/>
    </w:rPr>
  </w:style>
  <w:style w:type="paragraph" w:styleId="a7">
    <w:name w:val="footer"/>
    <w:basedOn w:val="a"/>
    <w:link w:val="a8"/>
    <w:uiPriority w:val="99"/>
    <w:unhideWhenUsed/>
    <w:rsid w:val="00ED4B3C"/>
    <w:pPr>
      <w:tabs>
        <w:tab w:val="center" w:pos="4252"/>
        <w:tab w:val="right" w:pos="8504"/>
      </w:tabs>
      <w:snapToGrid w:val="0"/>
    </w:pPr>
  </w:style>
  <w:style w:type="character" w:customStyle="1" w:styleId="a8">
    <w:name w:val="フッター (文字)"/>
    <w:basedOn w:val="a0"/>
    <w:link w:val="a7"/>
    <w:uiPriority w:val="99"/>
    <w:rsid w:val="00ED4B3C"/>
    <w:rPr>
      <w:rFonts w:ascii="Trebuchet MS" w:eastAsia="ＭＳ ゴシック" w:hAnsi="Trebuchet MS" w:cs="Times New Roman"/>
      <w:sz w:val="20"/>
      <w:szCs w:val="20"/>
    </w:rPr>
  </w:style>
  <w:style w:type="paragraph" w:styleId="a9">
    <w:name w:val="Balloon Text"/>
    <w:basedOn w:val="a"/>
    <w:link w:val="aa"/>
    <w:uiPriority w:val="99"/>
    <w:semiHidden/>
    <w:unhideWhenUsed/>
    <w:rsid w:val="001677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77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F814-0511-4EC8-AF73-067905A7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1764</Words>
  <Characters>10056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2020-02-27T09:06:00Z</dcterms:created>
  <dcterms:modified xsi:type="dcterms:W3CDTF">2021-05-28T07:49:00Z</dcterms:modified>
</cp:coreProperties>
</file>