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07"/>
        <w:gridCol w:w="4394"/>
      </w:tblGrid>
      <w:tr w:rsidR="00EF7EE6" w14:paraId="1F028C42" w14:textId="77777777" w:rsidTr="00B25398">
        <w:trPr>
          <w:trHeight w:val="340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394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B25398">
        <w:trPr>
          <w:trHeight w:val="340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07" w:type="dxa"/>
            <w:vAlign w:val="center"/>
          </w:tcPr>
          <w:p w14:paraId="7D12E40C" w14:textId="77777777" w:rsidR="005B2B9C" w:rsidRPr="00B30F5B" w:rsidRDefault="005B2B9C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4" w:type="dxa"/>
            <w:vAlign w:val="center"/>
          </w:tcPr>
          <w:p w14:paraId="58C3A3B5" w14:textId="0FDD690A" w:rsidR="005B2B9C" w:rsidRPr="00B30F5B" w:rsidRDefault="005B2B9C" w:rsidP="00D93D1C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B25398">
        <w:trPr>
          <w:trHeight w:val="34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07" w:type="dxa"/>
            <w:vAlign w:val="center"/>
          </w:tcPr>
          <w:p w14:paraId="76EB70D1" w14:textId="7C2EC3C8" w:rsidR="005B2B9C" w:rsidRPr="0009019C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ダパグリフロジン錠</w:t>
            </w:r>
            <w:r w:rsidR="004949FC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394" w:type="dxa"/>
            <w:vAlign w:val="center"/>
          </w:tcPr>
          <w:p w14:paraId="4153F9F6" w14:textId="5ACBBEB0" w:rsidR="005B2B9C" w:rsidRPr="00802350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フォシーガ錠</w:t>
            </w:r>
            <w:r w:rsidR="004949FC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EF7EE6" w14:paraId="16DA3B5E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9CCFE9B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6E063F71" w14:textId="0A27107C" w:rsidR="005B2B9C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532DC3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A84031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646DB3">
              <w:rPr>
                <w:rFonts w:ascii="Arial" w:eastAsia="ＭＳ ゴシック" w:hAnsi="Arial" w:cs="Arial" w:hint="eastAsia"/>
                <w:sz w:val="14"/>
                <w:szCs w:val="20"/>
              </w:rPr>
              <w:t>4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A84031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1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日時点）</w:t>
            </w:r>
          </w:p>
        </w:tc>
        <w:tc>
          <w:tcPr>
            <w:tcW w:w="4107" w:type="dxa"/>
            <w:vAlign w:val="center"/>
          </w:tcPr>
          <w:p w14:paraId="00BCBBEE" w14:textId="6AE38A3A" w:rsidR="005B2B9C" w:rsidRPr="00B30F5B" w:rsidRDefault="00681B3C" w:rsidP="00D93D1C">
            <w:pPr>
              <w:jc w:val="center"/>
              <w:rPr>
                <w:szCs w:val="20"/>
              </w:rPr>
            </w:pPr>
            <w:r w:rsidRPr="00681B3C">
              <w:rPr>
                <w:rFonts w:hint="eastAsia"/>
                <w:szCs w:val="20"/>
              </w:rPr>
              <w:t>薬価基準未収載</w:t>
            </w:r>
          </w:p>
        </w:tc>
        <w:tc>
          <w:tcPr>
            <w:tcW w:w="4394" w:type="dxa"/>
            <w:vAlign w:val="center"/>
          </w:tcPr>
          <w:p w14:paraId="63823FE6" w14:textId="36AC84D6" w:rsidR="005B2B9C" w:rsidRPr="00B30F5B" w:rsidRDefault="00B34D58" w:rsidP="00D93D1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140.60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B25398" w14:paraId="638CCD5F" w14:textId="77777777" w:rsidTr="00B25398">
        <w:trPr>
          <w:trHeight w:val="283"/>
        </w:trPr>
        <w:tc>
          <w:tcPr>
            <w:tcW w:w="1700" w:type="dxa"/>
            <w:vAlign w:val="center"/>
          </w:tcPr>
          <w:p w14:paraId="2BB7E47F" w14:textId="77777777" w:rsidR="00B25398" w:rsidRPr="001C6C05" w:rsidRDefault="00B2539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07" w:type="dxa"/>
            <w:vAlign w:val="center"/>
          </w:tcPr>
          <w:p w14:paraId="7B74ABF6" w14:textId="77777777" w:rsidR="00B25398" w:rsidRPr="00A84031" w:rsidRDefault="00B25398" w:rsidP="00D93D1C">
            <w:pPr>
              <w:jc w:val="center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1</w:t>
            </w:r>
            <w:r w:rsidRPr="00A84031">
              <w:rPr>
                <w:rFonts w:hint="eastAsia"/>
                <w:sz w:val="18"/>
                <w:szCs w:val="18"/>
              </w:rPr>
              <w:t>錠中ダパグリフロジン</w:t>
            </w:r>
            <w:r w:rsidRPr="00A84031">
              <w:rPr>
                <w:rFonts w:hint="eastAsia"/>
                <w:sz w:val="18"/>
                <w:szCs w:val="18"/>
              </w:rPr>
              <w:t>10mg</w:t>
            </w:r>
          </w:p>
        </w:tc>
        <w:tc>
          <w:tcPr>
            <w:tcW w:w="4394" w:type="dxa"/>
            <w:vAlign w:val="center"/>
          </w:tcPr>
          <w:p w14:paraId="6739AD94" w14:textId="77777777" w:rsidR="00B25398" w:rsidRDefault="00B25398" w:rsidP="00D93D1C">
            <w:pPr>
              <w:jc w:val="center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1</w:t>
            </w:r>
            <w:r w:rsidRPr="00A84031">
              <w:rPr>
                <w:rFonts w:hint="eastAsia"/>
                <w:sz w:val="18"/>
                <w:szCs w:val="18"/>
              </w:rPr>
              <w:t>錠中ダパグリフロジン</w:t>
            </w:r>
            <w:r w:rsidRPr="00A84031">
              <w:rPr>
                <w:rFonts w:hint="eastAsia"/>
                <w:sz w:val="18"/>
                <w:szCs w:val="18"/>
              </w:rPr>
              <w:t>10mg</w:t>
            </w:r>
          </w:p>
          <w:p w14:paraId="48C5B3BA" w14:textId="20CECD14" w:rsidR="00B25398" w:rsidRPr="00A84031" w:rsidRDefault="00B25398" w:rsidP="00BD3200">
            <w:pPr>
              <w:ind w:leftChars="-150" w:left="-287" w:rightChars="-150" w:right="-287"/>
              <w:jc w:val="center"/>
              <w:rPr>
                <w:sz w:val="18"/>
                <w:szCs w:val="18"/>
              </w:rPr>
            </w:pPr>
            <w:r w:rsidRPr="00FC7FD1">
              <w:rPr>
                <w:rFonts w:hint="eastAsia"/>
                <w:sz w:val="16"/>
                <w:szCs w:val="16"/>
              </w:rPr>
              <w:t>（ダパグリフロジンプロピレングリコール水和物として</w:t>
            </w:r>
            <w:r w:rsidRPr="00B25398">
              <w:rPr>
                <w:sz w:val="16"/>
                <w:szCs w:val="16"/>
              </w:rPr>
              <w:t>12.3</w:t>
            </w:r>
            <w:r w:rsidRPr="00FC7FD1">
              <w:rPr>
                <w:rFonts w:hint="eastAsia"/>
                <w:sz w:val="16"/>
                <w:szCs w:val="16"/>
              </w:rPr>
              <w:t>mg</w:t>
            </w:r>
            <w:r w:rsidRPr="00FC7FD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07" w:type="dxa"/>
            <w:vAlign w:val="center"/>
          </w:tcPr>
          <w:p w14:paraId="32F438B8" w14:textId="51AA36E0" w:rsidR="005B2B9C" w:rsidRPr="00A84031" w:rsidRDefault="00A439F2" w:rsidP="00A439F2">
            <w:pPr>
              <w:jc w:val="both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黄色三二酸化鉄、カルナウバロウ、クロスポビドン、軽質無水ケイ酸、結晶セルロース、酸化チタン、ステアリン酸マグネシウム、タルク、乳糖水和物、ポリビニルアルコール（部分けん化物）、マクロゴール</w:t>
            </w:r>
            <w:r w:rsidRPr="00A84031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4394" w:type="dxa"/>
          </w:tcPr>
          <w:p w14:paraId="5E30A97B" w14:textId="3BAC00ED" w:rsidR="005B2B9C" w:rsidRPr="00A84031" w:rsidRDefault="00681B3C" w:rsidP="00A84031">
            <w:pPr>
              <w:jc w:val="both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結晶セルロース、無水乳糖、クロスポビドン、二酸化ケイ素、ステアリン酸マグネシウム、ポリビニルアルコール（部分けん化物）、酸化チタン、マクロゴール</w:t>
            </w:r>
            <w:r w:rsidRPr="00A84031">
              <w:rPr>
                <w:rFonts w:hint="eastAsia"/>
                <w:sz w:val="18"/>
                <w:szCs w:val="18"/>
              </w:rPr>
              <w:t>4000</w:t>
            </w:r>
            <w:r w:rsidRPr="00A84031">
              <w:rPr>
                <w:rFonts w:hint="eastAsia"/>
                <w:sz w:val="18"/>
                <w:szCs w:val="18"/>
              </w:rPr>
              <w:t>、タルク、黄色三二酸化鉄</w:t>
            </w:r>
          </w:p>
        </w:tc>
      </w:tr>
      <w:tr w:rsidR="00871F9B" w14:paraId="55E3AFFA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70D06F8" w14:textId="77777777" w:rsidR="00871F9B" w:rsidRPr="001C6C05" w:rsidRDefault="00871F9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07" w:type="dxa"/>
            <w:vAlign w:val="center"/>
          </w:tcPr>
          <w:p w14:paraId="67525DE9" w14:textId="77777777" w:rsidR="00871F9B" w:rsidRPr="00A84031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  <w:p w14:paraId="204DD592" w14:textId="58D465CD" w:rsidR="00871F9B" w:rsidRPr="00A84031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sz w:val="18"/>
                <w:szCs w:val="18"/>
                <w:lang w:eastAsia="zh-TW"/>
              </w:rPr>
              <w:t>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型糖尿病治療剤</w:t>
            </w:r>
          </w:p>
        </w:tc>
        <w:tc>
          <w:tcPr>
            <w:tcW w:w="4394" w:type="dxa"/>
            <w:vAlign w:val="center"/>
          </w:tcPr>
          <w:p w14:paraId="1495E7A0" w14:textId="78D452AF" w:rsidR="00871F9B" w:rsidRPr="00A84031" w:rsidRDefault="00871F9B" w:rsidP="00871F9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</w:tc>
      </w:tr>
      <w:tr w:rsidR="00EF7EE6" w14:paraId="35D0558D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AE2F54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0FE81DAE" w14:textId="0BF938D0" w:rsidR="005B2B9C" w:rsidRPr="00A84031" w:rsidRDefault="00681B3C" w:rsidP="00A439F2">
            <w:pPr>
              <w:widowControl w:val="0"/>
              <w:adjustRightInd w:val="0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</w:tc>
        <w:tc>
          <w:tcPr>
            <w:tcW w:w="4394" w:type="dxa"/>
            <w:vAlign w:val="center"/>
          </w:tcPr>
          <w:p w14:paraId="71A088C3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○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  <w:p w14:paraId="36AB8877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型糖尿病</w:t>
            </w:r>
          </w:p>
          <w:p w14:paraId="6D9F1F29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○慢性心不全</w:t>
            </w:r>
          </w:p>
          <w:p w14:paraId="0C7B513F" w14:textId="77777777" w:rsidR="00585137" w:rsidRPr="00A84031" w:rsidRDefault="00585137" w:rsidP="00A439F2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ただし、慢性心不全の標準的な治療を受けている患者に限る。</w:t>
            </w:r>
          </w:p>
          <w:p w14:paraId="71E8A05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○慢性腎臓病</w:t>
            </w:r>
          </w:p>
          <w:p w14:paraId="6A240E37" w14:textId="77777777" w:rsidR="005B2B9C" w:rsidRPr="00A84031" w:rsidRDefault="00585137" w:rsidP="00A84031">
            <w:pPr>
              <w:widowControl w:val="0"/>
              <w:adjustRightInd w:val="0"/>
              <w:ind w:leftChars="100" w:left="191" w:rightChars="-50" w:right="-96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ただし、末期腎不全又は透析施行中の患者を除く。</w:t>
            </w:r>
          </w:p>
          <w:p w14:paraId="56C745DF" w14:textId="25B45D1E" w:rsidR="00585137" w:rsidRPr="00A84031" w:rsidRDefault="00585137" w:rsidP="00A439F2">
            <w:pPr>
              <w:widowControl w:val="0"/>
              <w:adjustRightInd w:val="0"/>
              <w:ind w:leftChars="100" w:left="191"/>
              <w:jc w:val="right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※下線は先発品のみが有する効能又は効果</w:t>
            </w:r>
          </w:p>
        </w:tc>
      </w:tr>
      <w:tr w:rsidR="00EF7EE6" w14:paraId="5FB1BE32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46EDE6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7C563F79" w14:textId="79E37656" w:rsidR="005B2B9C" w:rsidRPr="00A84031" w:rsidRDefault="00681B3C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</w:tc>
        <w:tc>
          <w:tcPr>
            <w:tcW w:w="4394" w:type="dxa"/>
            <w:vAlign w:val="center"/>
          </w:tcPr>
          <w:p w14:paraId="7C8B787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〈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型糖尿病〉</w:t>
            </w:r>
          </w:p>
          <w:p w14:paraId="0D998D81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  <w:p w14:paraId="56D655B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〈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型糖尿病〉</w:t>
            </w:r>
          </w:p>
          <w:p w14:paraId="77A35519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インスリン製剤との併用において、通常、成人にはダパグリフロジンとして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回に増量することができる。</w:t>
            </w:r>
          </w:p>
          <w:p w14:paraId="50049771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  <w:lang w:eastAsia="zh-TW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  <w:lang w:eastAsia="zh-TW"/>
              </w:rPr>
              <w:t>〈慢性心不全、慢性腎臓病〉</w:t>
            </w:r>
          </w:p>
          <w:p w14:paraId="74C1D6FD" w14:textId="77777777" w:rsidR="005B2B9C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10mg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</w:t>
            </w:r>
          </w:p>
          <w:p w14:paraId="13CDF80D" w14:textId="3C9DB660" w:rsidR="00585137" w:rsidRPr="00A84031" w:rsidRDefault="00585137" w:rsidP="00A439F2">
            <w:pPr>
              <w:widowControl w:val="0"/>
              <w:adjustRightInd w:val="0"/>
              <w:jc w:val="right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※下線は先発品のみが有する用法及び用量</w:t>
            </w:r>
          </w:p>
        </w:tc>
      </w:tr>
      <w:tr w:rsidR="00EF7EE6" w14:paraId="449E657E" w14:textId="77777777" w:rsidTr="00B25398">
        <w:trPr>
          <w:trHeight w:val="1417"/>
        </w:trPr>
        <w:tc>
          <w:tcPr>
            <w:tcW w:w="1700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07" w:type="dxa"/>
            <w:tcMar>
              <w:top w:w="28" w:type="dxa"/>
            </w:tcMar>
          </w:tcPr>
          <w:p w14:paraId="76D479E8" w14:textId="05E251E6" w:rsidR="008F5291" w:rsidRPr="00A21642" w:rsidRDefault="008F5291" w:rsidP="008F5291">
            <w:pPr>
              <w:spacing w:line="220" w:lineRule="exact"/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A84031">
              <w:rPr>
                <w:rFonts w:hint="eastAsia"/>
                <w:sz w:val="18"/>
                <w:szCs w:val="18"/>
              </w:rPr>
              <w:t>の</w:t>
            </w:r>
            <w:r w:rsidRPr="008F5291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8F5291" w:rsidRPr="00A21642" w14:paraId="69671785" w14:textId="77777777" w:rsidTr="00347554">
              <w:trPr>
                <w:trHeight w:hRule="exact" w:val="907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55A03B" w14:textId="69D07BB1" w:rsidR="008F5291" w:rsidRPr="00A21642" w:rsidRDefault="00A439F2" w:rsidP="008F5291">
                  <w:pPr>
                    <w:ind w:leftChars="-17" w:left="-4" w:rightChars="-15" w:right="-29" w:hangingChars="17" w:hanging="2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E262970" wp14:editId="02AD41E8">
                        <wp:extent cx="511175" cy="509270"/>
                        <wp:effectExtent l="0" t="0" r="3175" b="5080"/>
                        <wp:docPr id="1054452126" name="図 1" descr="ロゴ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4452126" name="図 1" descr="ロゴ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F0E773" w14:textId="7DBC2648" w:rsidR="008F5291" w:rsidRPr="00A21642" w:rsidRDefault="00A439F2" w:rsidP="008F5291">
                  <w:pPr>
                    <w:ind w:leftChars="-21" w:left="-4" w:rightChars="-18" w:right="-34" w:hangingChars="21" w:hanging="3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615839B" wp14:editId="565B2BD4">
                        <wp:extent cx="511175" cy="509270"/>
                        <wp:effectExtent l="0" t="0" r="3175" b="5080"/>
                        <wp:docPr id="2032210231" name="図 2" descr="ロゴ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210231" name="図 2" descr="ロゴ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EC15D2" w14:textId="093FFAFD" w:rsidR="008F5291" w:rsidRPr="00A21642" w:rsidRDefault="00A439F2" w:rsidP="008F5291">
                  <w:pPr>
                    <w:ind w:leftChars="-17" w:left="-6" w:rightChars="-14" w:right="-27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68C844A" wp14:editId="58CD484A">
                        <wp:extent cx="511810" cy="509905"/>
                        <wp:effectExtent l="0" t="0" r="2540" b="4445"/>
                        <wp:docPr id="1010220987" name="図 3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0220987" name="図 3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09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70DFAA0" w14:textId="1EB3548B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7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0E547DBB" w14:textId="34BF9975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A21642">
                    <w:rPr>
                      <w:sz w:val="18"/>
                      <w:szCs w:val="18"/>
                    </w:rPr>
                    <w:t>.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5A682BD9" w14:textId="6DA104BF" w:rsidR="008F5291" w:rsidRPr="00A21642" w:rsidRDefault="00A439F2" w:rsidP="008F529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8F5291" w:rsidRPr="00A21642">
                    <w:rPr>
                      <w:sz w:val="18"/>
                      <w:szCs w:val="18"/>
                    </w:rPr>
                    <w:t>量：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156</w:t>
                  </w:r>
                  <w:r w:rsidR="008F5291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79196F00" w:rsidR="005B2B9C" w:rsidRPr="00802350" w:rsidRDefault="008F5291" w:rsidP="00D93D1C">
            <w:pPr>
              <w:rPr>
                <w:szCs w:val="2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Pr="008F5291">
              <w:rPr>
                <w:rFonts w:hint="eastAsia"/>
                <w:sz w:val="18"/>
                <w:szCs w:val="18"/>
              </w:rPr>
              <w:t>ダパグリフロジン</w:t>
            </w:r>
            <w:r w:rsidR="004949FC">
              <w:rPr>
                <w:rFonts w:hint="eastAsia"/>
                <w:sz w:val="18"/>
                <w:szCs w:val="18"/>
              </w:rPr>
              <w:t>10</w:t>
            </w:r>
            <w:r w:rsidRPr="008F5291">
              <w:rPr>
                <w:rFonts w:hint="eastAsia"/>
                <w:sz w:val="18"/>
                <w:szCs w:val="18"/>
              </w:rPr>
              <w:t xml:space="preserve"> EP</w:t>
            </w:r>
          </w:p>
        </w:tc>
        <w:tc>
          <w:tcPr>
            <w:tcW w:w="4394" w:type="dxa"/>
            <w:tcMar>
              <w:top w:w="28" w:type="dxa"/>
            </w:tcMar>
          </w:tcPr>
          <w:p w14:paraId="4C0E88F8" w14:textId="15B0B828" w:rsidR="005B2B9C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4949FC" w:rsidRPr="004949FC">
              <w:rPr>
                <w:sz w:val="18"/>
                <w:szCs w:val="18"/>
              </w:rPr>
              <w:t>の菱形</w:t>
            </w:r>
            <w:r w:rsidRPr="008F5291">
              <w:rPr>
                <w:rFonts w:hint="eastAsia"/>
                <w:sz w:val="18"/>
                <w:szCs w:val="18"/>
              </w:rPr>
              <w:t>のフィルムコーティング錠</w:t>
            </w:r>
          </w:p>
          <w:p w14:paraId="10FF03CA" w14:textId="373760F7" w:rsidR="00E14C9B" w:rsidRDefault="004949FC" w:rsidP="00E14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E14C9B" w:rsidRPr="008F5291">
              <w:rPr>
                <w:rFonts w:hint="eastAsia"/>
                <w:sz w:val="18"/>
                <w:szCs w:val="18"/>
              </w:rPr>
              <w:t>径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10.9</w:t>
            </w:r>
            <w:r w:rsidR="008F5291" w:rsidRPr="008F5291">
              <w:rPr>
                <w:sz w:val="18"/>
                <w:szCs w:val="18"/>
              </w:rPr>
              <w:t>mm</w:t>
            </w:r>
          </w:p>
          <w:p w14:paraId="40095478" w14:textId="3C4AB36B" w:rsidR="004949FC" w:rsidRPr="008F5291" w:rsidRDefault="004949FC" w:rsidP="00E14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7.9mm</w:t>
            </w:r>
          </w:p>
          <w:p w14:paraId="3CD6FAE2" w14:textId="0C32D48B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厚さ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4949FC">
              <w:rPr>
                <w:rFonts w:hint="eastAsia"/>
                <w:sz w:val="18"/>
                <w:szCs w:val="18"/>
              </w:rPr>
              <w:t>4.0</w:t>
            </w:r>
            <w:r w:rsidR="008F5291" w:rsidRPr="008F5291">
              <w:rPr>
                <w:sz w:val="18"/>
                <w:szCs w:val="18"/>
              </w:rPr>
              <w:t>mm</w:t>
            </w:r>
          </w:p>
          <w:p w14:paraId="24E01BFC" w14:textId="79EB5C17" w:rsidR="008F5291" w:rsidRPr="00E14C9B" w:rsidRDefault="00A84031" w:rsidP="00E14C9B">
            <w:pPr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4949FC">
              <w:rPr>
                <w:rFonts w:hint="eastAsia"/>
                <w:sz w:val="18"/>
                <w:szCs w:val="18"/>
              </w:rPr>
              <w:t>26</w:t>
            </w:r>
            <w:r w:rsidR="008F5291" w:rsidRPr="008F5291">
              <w:rPr>
                <w:sz w:val="18"/>
                <w:szCs w:val="18"/>
              </w:rPr>
              <w:t>0mg</w:t>
            </w:r>
          </w:p>
        </w:tc>
      </w:tr>
      <w:tr w:rsidR="00575A26" w14:paraId="5F53EBDE" w14:textId="77777777" w:rsidTr="00B25398">
        <w:trPr>
          <w:trHeight w:val="20"/>
        </w:trPr>
        <w:tc>
          <w:tcPr>
            <w:tcW w:w="1700" w:type="dxa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07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D44BC9" w:rsidR="00AD0F90" w:rsidRPr="0009019C" w:rsidRDefault="00AD0F90" w:rsidP="00D93D1C">
            <w:pPr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溶出試験（試験</w:t>
            </w:r>
            <w:r w:rsidR="003656FE">
              <w:rPr>
                <w:rFonts w:hint="eastAsia"/>
                <w:szCs w:val="20"/>
                <w:lang w:eastAsia="zh-TW"/>
              </w:rPr>
              <w:t>条件</w:t>
            </w:r>
            <w:r w:rsidRPr="0009019C">
              <w:rPr>
                <w:rFonts w:hint="eastAsia"/>
                <w:szCs w:val="20"/>
                <w:lang w:eastAsia="zh-TW"/>
              </w:rPr>
              <w:t>：</w:t>
            </w:r>
            <w:r w:rsidRPr="0009019C">
              <w:rPr>
                <w:szCs w:val="20"/>
                <w:lang w:eastAsia="zh-TW"/>
              </w:rPr>
              <w:t>pH</w:t>
            </w:r>
            <w:r w:rsidR="007A48D8">
              <w:rPr>
                <w:rFonts w:hint="eastAsia"/>
                <w:szCs w:val="20"/>
                <w:lang w:eastAsia="zh-TW"/>
              </w:rPr>
              <w:t>6.8</w:t>
            </w:r>
            <w:r w:rsidRPr="0009019C">
              <w:rPr>
                <w:szCs w:val="20"/>
                <w:lang w:eastAsia="zh-TW"/>
              </w:rPr>
              <w:t>/</w:t>
            </w:r>
            <w:r w:rsidR="007A48D8">
              <w:rPr>
                <w:rFonts w:hint="eastAsia"/>
                <w:szCs w:val="20"/>
                <w:lang w:eastAsia="zh-TW"/>
              </w:rPr>
              <w:t>50</w:t>
            </w:r>
            <w:r w:rsidRPr="0009019C">
              <w:rPr>
                <w:szCs w:val="20"/>
                <w:lang w:eastAsia="zh-TW"/>
              </w:rPr>
              <w:t>rpm</w:t>
            </w:r>
            <w:r w:rsidRPr="0009019C">
              <w:rPr>
                <w:rFonts w:hint="eastAsia"/>
                <w:szCs w:val="20"/>
                <w:lang w:eastAsia="zh-TW"/>
              </w:rPr>
              <w:t>）</w:t>
            </w:r>
          </w:p>
          <w:p w14:paraId="1BE87DAD" w14:textId="2824964F" w:rsidR="00AD0F90" w:rsidRPr="00B30F5B" w:rsidRDefault="004949FC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EA723C0" wp14:editId="17B015C1">
                  <wp:extent cx="2458872" cy="1776796"/>
                  <wp:effectExtent l="0" t="0" r="0" b="0"/>
                  <wp:docPr id="1274092643" name="図 1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92643" name="図 1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126" cy="17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587BED4" w:rsidR="00AD0F90" w:rsidRPr="0009019C" w:rsidRDefault="00AD0F90" w:rsidP="00D93D1C">
            <w:pPr>
              <w:ind w:left="-5" w:hanging="6"/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生物学的同等性試験（健康成人男子、絶食時）</w:t>
            </w:r>
          </w:p>
          <w:p w14:paraId="68C4C203" w14:textId="3957B4E4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4C34F30" wp14:editId="49AB232E">
                  <wp:extent cx="2573655" cy="1631315"/>
                  <wp:effectExtent l="0" t="0" r="0" b="6985"/>
                  <wp:docPr id="1434800934" name="図 5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00934" name="図 5" descr="グラフ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26" w14:paraId="5D8C2130" w14:textId="77777777" w:rsidTr="00B25398">
        <w:trPr>
          <w:trHeight w:val="20"/>
        </w:trPr>
        <w:tc>
          <w:tcPr>
            <w:tcW w:w="1700" w:type="dxa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10428E6" w:rsidR="00AD0F90" w:rsidRPr="00347554" w:rsidRDefault="001B311E" w:rsidP="00D93D1C">
            <w:pPr>
              <w:jc w:val="both"/>
              <w:rPr>
                <w:sz w:val="18"/>
                <w:szCs w:val="18"/>
              </w:rPr>
            </w:pPr>
            <w:r w:rsidRPr="00347554">
              <w:rPr>
                <w:sz w:val="18"/>
                <w:szCs w:val="18"/>
              </w:rPr>
              <w:t>「後発医薬品の生物学的同等性試験ガイドライン」</w:t>
            </w:r>
            <w:r w:rsidR="007A48D8" w:rsidRPr="00347554">
              <w:rPr>
                <w:sz w:val="18"/>
                <w:szCs w:val="18"/>
              </w:rPr>
              <w:t>に基づき判定した結果、ダパグリフロジン錠</w:t>
            </w:r>
            <w:r w:rsidRPr="00347554">
              <w:rPr>
                <w:rFonts w:hint="eastAsia"/>
                <w:sz w:val="18"/>
                <w:szCs w:val="18"/>
              </w:rPr>
              <w:t>10</w:t>
            </w:r>
            <w:r w:rsidR="007A48D8" w:rsidRPr="00347554">
              <w:rPr>
                <w:sz w:val="18"/>
                <w:szCs w:val="18"/>
              </w:rPr>
              <w:t>mg</w:t>
            </w:r>
            <w:r w:rsidR="007A48D8" w:rsidRPr="00347554">
              <w:rPr>
                <w:sz w:val="18"/>
                <w:szCs w:val="18"/>
              </w:rPr>
              <w:t>「</w:t>
            </w:r>
            <w:r w:rsidR="007A48D8" w:rsidRPr="00347554">
              <w:rPr>
                <w:sz w:val="18"/>
                <w:szCs w:val="18"/>
              </w:rPr>
              <w:t>EP</w:t>
            </w:r>
            <w:r w:rsidR="007A48D8" w:rsidRPr="00347554">
              <w:rPr>
                <w:sz w:val="18"/>
                <w:szCs w:val="18"/>
              </w:rPr>
              <w:t>」と</w:t>
            </w:r>
            <w:r w:rsidRPr="00347554">
              <w:rPr>
                <w:sz w:val="18"/>
                <w:szCs w:val="18"/>
              </w:rPr>
              <w:t>フォシーガ錠</w:t>
            </w:r>
            <w:r w:rsidRPr="00347554">
              <w:rPr>
                <w:sz w:val="18"/>
                <w:szCs w:val="18"/>
              </w:rPr>
              <w:t>10mg</w:t>
            </w:r>
            <w:r w:rsidR="007A48D8" w:rsidRPr="00347554">
              <w:rPr>
                <w:sz w:val="18"/>
                <w:szCs w:val="18"/>
              </w:rPr>
              <w:t>の溶出挙動は</w:t>
            </w:r>
            <w:r w:rsidR="00A84031" w:rsidRPr="00347554">
              <w:rPr>
                <w:rFonts w:hint="eastAsia"/>
                <w:sz w:val="18"/>
                <w:szCs w:val="18"/>
              </w:rPr>
              <w:t>類似していると判定された</w:t>
            </w:r>
            <w:r w:rsidR="007A48D8" w:rsidRPr="00347554">
              <w:rPr>
                <w:sz w:val="18"/>
                <w:szCs w:val="18"/>
              </w:rPr>
              <w:t>。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18DB844" w:rsidR="00AD0F90" w:rsidRPr="00347554" w:rsidRDefault="007A48D8" w:rsidP="00D93D1C">
            <w:pPr>
              <w:jc w:val="both"/>
              <w:rPr>
                <w:sz w:val="18"/>
                <w:szCs w:val="18"/>
              </w:rPr>
            </w:pPr>
            <w:r w:rsidRPr="00347554">
              <w:rPr>
                <w:sz w:val="18"/>
                <w:szCs w:val="18"/>
              </w:rPr>
              <w:t>「後発医薬品の生物学的同等性試験ガイドライン」に基づき判定した結果、ダパグリフロジン錠</w:t>
            </w:r>
            <w:r w:rsidRPr="00347554">
              <w:rPr>
                <w:rFonts w:hint="eastAsia"/>
                <w:sz w:val="18"/>
                <w:szCs w:val="18"/>
              </w:rPr>
              <w:t>1</w:t>
            </w:r>
            <w:r w:rsidRPr="00347554">
              <w:rPr>
                <w:sz w:val="18"/>
                <w:szCs w:val="18"/>
              </w:rPr>
              <w:t>0mg</w:t>
            </w:r>
            <w:r w:rsidRPr="00347554">
              <w:rPr>
                <w:sz w:val="18"/>
                <w:szCs w:val="18"/>
              </w:rPr>
              <w:t>「</w:t>
            </w:r>
            <w:r w:rsidRPr="00347554">
              <w:rPr>
                <w:sz w:val="18"/>
                <w:szCs w:val="18"/>
              </w:rPr>
              <w:t>EP</w:t>
            </w:r>
            <w:r w:rsidRPr="00347554">
              <w:rPr>
                <w:sz w:val="18"/>
                <w:szCs w:val="18"/>
              </w:rPr>
              <w:t>」と</w:t>
            </w:r>
            <w:r w:rsidRPr="00347554">
              <w:rPr>
                <w:rFonts w:hint="eastAsia"/>
                <w:sz w:val="18"/>
                <w:szCs w:val="18"/>
              </w:rPr>
              <w:t>フォシーガ</w:t>
            </w:r>
            <w:r w:rsidRPr="00347554">
              <w:rPr>
                <w:sz w:val="18"/>
                <w:szCs w:val="18"/>
              </w:rPr>
              <w:t>錠</w:t>
            </w:r>
            <w:r w:rsidRPr="00347554">
              <w:rPr>
                <w:rFonts w:hint="eastAsia"/>
                <w:sz w:val="18"/>
                <w:szCs w:val="18"/>
              </w:rPr>
              <w:t>1</w:t>
            </w:r>
            <w:r w:rsidRPr="00347554">
              <w:rPr>
                <w:sz w:val="18"/>
                <w:szCs w:val="18"/>
              </w:rPr>
              <w:t>0mg</w:t>
            </w:r>
            <w:r w:rsidRPr="00347554">
              <w:rPr>
                <w:sz w:val="18"/>
                <w:szCs w:val="18"/>
              </w:rPr>
              <w:t>の生物学的同等性が確認された。</w:t>
            </w:r>
          </w:p>
        </w:tc>
      </w:tr>
      <w:tr w:rsidR="00EF7EE6" w14:paraId="0397ED6D" w14:textId="77777777" w:rsidTr="00347554">
        <w:trPr>
          <w:trHeight w:val="454"/>
        </w:trPr>
        <w:tc>
          <w:tcPr>
            <w:tcW w:w="1700" w:type="dxa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AD0F90" w:rsidRPr="00B30F5B" w:rsidRDefault="00AD0F90" w:rsidP="00D93D1C">
            <w:pPr>
              <w:rPr>
                <w:szCs w:val="20"/>
              </w:rPr>
            </w:pPr>
          </w:p>
        </w:tc>
      </w:tr>
      <w:tr w:rsidR="00EF7EE6" w14:paraId="7AB51282" w14:textId="77777777" w:rsidTr="00347554">
        <w:trPr>
          <w:trHeight w:val="454"/>
        </w:trPr>
        <w:tc>
          <w:tcPr>
            <w:tcW w:w="1700" w:type="dxa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AD0F90" w:rsidRPr="00B30F5B" w:rsidRDefault="00AD0F90" w:rsidP="00D93D1C">
            <w:pPr>
              <w:rPr>
                <w:szCs w:val="20"/>
              </w:rPr>
            </w:pPr>
          </w:p>
        </w:tc>
      </w:tr>
    </w:tbl>
    <w:p w14:paraId="2D69BAFD" w14:textId="1581D3FD" w:rsidR="005B2B9C" w:rsidRDefault="005B2B9C" w:rsidP="00532DC3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E14C9B">
        <w:rPr>
          <w:rFonts w:hint="eastAsia"/>
        </w:rPr>
        <w:t>26</w:t>
      </w:r>
      <w:r>
        <w:rPr>
          <w:rFonts w:hint="eastAsia"/>
        </w:rPr>
        <w:t>年</w:t>
      </w:r>
      <w:r w:rsidR="00B63AFF">
        <w:rPr>
          <w:rFonts w:hint="eastAsia"/>
        </w:rPr>
        <w:t>4</w:t>
      </w:r>
      <w:r>
        <w:rPr>
          <w:rFonts w:hint="eastAsia"/>
        </w:rPr>
        <w:t>月</w:t>
      </w:r>
    </w:p>
    <w:sectPr w:rsidR="005B2B9C" w:rsidSect="00BD3200">
      <w:headerReference w:type="default" r:id="rId12"/>
      <w:pgSz w:w="11906" w:h="16838" w:code="9"/>
      <w:pgMar w:top="567" w:right="851" w:bottom="28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86AB" w14:textId="77777777" w:rsidR="00991AF4" w:rsidRDefault="00991AF4">
      <w:r>
        <w:separator/>
      </w:r>
    </w:p>
  </w:endnote>
  <w:endnote w:type="continuationSeparator" w:id="0">
    <w:p w14:paraId="4A6B09A1" w14:textId="77777777" w:rsidR="00991AF4" w:rsidRDefault="00991AF4">
      <w:r>
        <w:continuationSeparator/>
      </w:r>
    </w:p>
  </w:endnote>
  <w:endnote w:type="continuationNotice" w:id="1">
    <w:p w14:paraId="224FE8CA" w14:textId="77777777" w:rsidR="00991AF4" w:rsidRDefault="00991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C9B8" w14:textId="77777777" w:rsidR="00991AF4" w:rsidRDefault="00991AF4">
      <w:r>
        <w:separator/>
      </w:r>
    </w:p>
  </w:footnote>
  <w:footnote w:type="continuationSeparator" w:id="0">
    <w:p w14:paraId="1F6AFD4B" w14:textId="77777777" w:rsidR="00991AF4" w:rsidRDefault="00991AF4">
      <w:r>
        <w:continuationSeparator/>
      </w:r>
    </w:p>
  </w:footnote>
  <w:footnote w:type="continuationNotice" w:id="1">
    <w:p w14:paraId="6C49F41C" w14:textId="77777777" w:rsidR="00991AF4" w:rsidRDefault="00991A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11E"/>
    <w:rsid w:val="001B4F9A"/>
    <w:rsid w:val="001C214D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1E9F"/>
    <w:rsid w:val="002343CD"/>
    <w:rsid w:val="00237BF5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22B8"/>
    <w:rsid w:val="002B4503"/>
    <w:rsid w:val="002B5DF2"/>
    <w:rsid w:val="002C0CDC"/>
    <w:rsid w:val="002C0CDD"/>
    <w:rsid w:val="002E654D"/>
    <w:rsid w:val="002F1C05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554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76675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7AF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49FC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5152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2DC3"/>
    <w:rsid w:val="00534013"/>
    <w:rsid w:val="00544B21"/>
    <w:rsid w:val="00545504"/>
    <w:rsid w:val="00550AF7"/>
    <w:rsid w:val="00564D2C"/>
    <w:rsid w:val="00567B92"/>
    <w:rsid w:val="005730BF"/>
    <w:rsid w:val="00573280"/>
    <w:rsid w:val="00575A26"/>
    <w:rsid w:val="00585137"/>
    <w:rsid w:val="005856CC"/>
    <w:rsid w:val="005864A7"/>
    <w:rsid w:val="005920EB"/>
    <w:rsid w:val="00592716"/>
    <w:rsid w:val="00594094"/>
    <w:rsid w:val="005A2A63"/>
    <w:rsid w:val="005A4F39"/>
    <w:rsid w:val="005A6AEF"/>
    <w:rsid w:val="005B0B9E"/>
    <w:rsid w:val="005B1C19"/>
    <w:rsid w:val="005B2795"/>
    <w:rsid w:val="005B2B9C"/>
    <w:rsid w:val="005B5145"/>
    <w:rsid w:val="005B5A6B"/>
    <w:rsid w:val="005B729B"/>
    <w:rsid w:val="005C0BB1"/>
    <w:rsid w:val="005D23C9"/>
    <w:rsid w:val="005D3191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6DB3"/>
    <w:rsid w:val="006470D5"/>
    <w:rsid w:val="006519AC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B3C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344A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198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29B8"/>
    <w:rsid w:val="007A48D8"/>
    <w:rsid w:val="007A531C"/>
    <w:rsid w:val="007A61E2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4016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F9B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8F5291"/>
    <w:rsid w:val="0090123D"/>
    <w:rsid w:val="00901D7D"/>
    <w:rsid w:val="009200DD"/>
    <w:rsid w:val="0092372C"/>
    <w:rsid w:val="00926929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43A"/>
    <w:rsid w:val="00986CBA"/>
    <w:rsid w:val="00991AF4"/>
    <w:rsid w:val="00995F0B"/>
    <w:rsid w:val="009971DF"/>
    <w:rsid w:val="009A3D0D"/>
    <w:rsid w:val="009A5ABE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39F2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4031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398"/>
    <w:rsid w:val="00B25EF1"/>
    <w:rsid w:val="00B27B55"/>
    <w:rsid w:val="00B30F5B"/>
    <w:rsid w:val="00B31032"/>
    <w:rsid w:val="00B34D58"/>
    <w:rsid w:val="00B37A09"/>
    <w:rsid w:val="00B413BA"/>
    <w:rsid w:val="00B428BC"/>
    <w:rsid w:val="00B45E6D"/>
    <w:rsid w:val="00B46161"/>
    <w:rsid w:val="00B47FDD"/>
    <w:rsid w:val="00B50764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3AFF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200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3F3E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016E"/>
    <w:rsid w:val="00C52C44"/>
    <w:rsid w:val="00C576B7"/>
    <w:rsid w:val="00C61852"/>
    <w:rsid w:val="00C72C85"/>
    <w:rsid w:val="00C75B01"/>
    <w:rsid w:val="00C851AE"/>
    <w:rsid w:val="00C902FC"/>
    <w:rsid w:val="00C9213D"/>
    <w:rsid w:val="00CA409E"/>
    <w:rsid w:val="00CB50D0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4C9B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1C71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8C9"/>
    <w:rsid w:val="00F24E72"/>
    <w:rsid w:val="00F25A74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871F9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B15A-7395-4F9D-AD80-D5927134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KOBAYASHI TAKASHI/小林 隆志</cp:lastModifiedBy>
  <cp:revision>6</cp:revision>
  <dcterms:created xsi:type="dcterms:W3CDTF">2026-03-02T05:14:00Z</dcterms:created>
  <dcterms:modified xsi:type="dcterms:W3CDTF">2026-05-10T23:54:00Z</dcterms:modified>
</cp:coreProperties>
</file>