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129E" w14:textId="77777777" w:rsidR="008E4A0D" w:rsidRPr="00A71422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A71422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C45CC7">
        <w:rPr>
          <w:rFonts w:ascii="ＭＳ ゴシック" w:eastAsia="ＭＳ ゴシック" w:hAnsi="ＭＳ ゴシック" w:hint="eastAsia"/>
          <w:sz w:val="24"/>
        </w:rPr>
        <w:t>(</w:t>
      </w:r>
      <w:r w:rsidRPr="00A71422">
        <w:rPr>
          <w:rFonts w:ascii="Arial" w:eastAsia="ＭＳ ゴシック" w:hAnsi="ＭＳ ゴシック" w:hint="eastAsia"/>
          <w:sz w:val="24"/>
        </w:rPr>
        <w:t>案</w:t>
      </w:r>
      <w:r w:rsidRPr="00C45CC7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8"/>
        <w:gridCol w:w="4178"/>
      </w:tblGrid>
      <w:tr w:rsidR="008E4A0D" w14:paraId="4544F352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0DDE14C3" w14:textId="77777777" w:rsidR="008E4A0D" w:rsidRDefault="008E4A0D" w:rsidP="000150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8" w:type="dxa"/>
            <w:vAlign w:val="center"/>
          </w:tcPr>
          <w:p w14:paraId="1BCF3CC2" w14:textId="77777777" w:rsidR="008E4A0D" w:rsidRPr="00A71422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8" w:type="dxa"/>
            <w:vAlign w:val="center"/>
          </w:tcPr>
          <w:p w14:paraId="785A8FA0" w14:textId="77777777" w:rsidR="008E4A0D" w:rsidRPr="00A71422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3268577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013776EC" w14:textId="77777777" w:rsidR="00B016F8" w:rsidRPr="00A71422" w:rsidRDefault="00B016F8" w:rsidP="00015061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8" w:type="dxa"/>
            <w:vAlign w:val="center"/>
          </w:tcPr>
          <w:p w14:paraId="47D9DEF3" w14:textId="77777777" w:rsidR="00B016F8" w:rsidRPr="00C45CC7" w:rsidRDefault="00B016F8">
            <w:pPr>
              <w:jc w:val="center"/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8" w:type="dxa"/>
            <w:vAlign w:val="center"/>
          </w:tcPr>
          <w:p w14:paraId="0C4AF85B" w14:textId="77777777" w:rsidR="00B016F8" w:rsidRPr="00C45CC7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30F1A76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67DAE7DE" w14:textId="77777777" w:rsidR="00B016F8" w:rsidRPr="00A71422" w:rsidRDefault="008F5F17" w:rsidP="00015061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A71422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8" w:type="dxa"/>
            <w:vAlign w:val="center"/>
          </w:tcPr>
          <w:p w14:paraId="53FE0DFB" w14:textId="77777777" w:rsidR="00B016F8" w:rsidRPr="00A71422" w:rsidRDefault="006F2C12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ニセルゴリン</w:t>
            </w:r>
            <w:r w:rsidR="0030332F" w:rsidRPr="00A71422">
              <w:rPr>
                <w:rFonts w:ascii="Arial" w:eastAsia="ＭＳ ゴシック" w:hAnsi="ＭＳ ゴシック" w:hint="eastAsia"/>
              </w:rPr>
              <w:t>錠</w:t>
            </w:r>
            <w:r w:rsidR="0030332F" w:rsidRPr="00A71422">
              <w:rPr>
                <w:rFonts w:ascii="Arial" w:eastAsia="ＭＳ ゴシック" w:hAnsi="Arial" w:hint="eastAsia"/>
              </w:rPr>
              <w:t>5mg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178" w:type="dxa"/>
            <w:vAlign w:val="center"/>
          </w:tcPr>
          <w:p w14:paraId="546B4A52" w14:textId="048ABB22" w:rsidR="00B016F8" w:rsidRPr="001A0315" w:rsidRDefault="001A0315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A0315">
              <w:rPr>
                <w:rFonts w:ascii="Arial" w:eastAsia="ＭＳ ゴシック" w:hAnsi="Arial" w:cs="Arial" w:hint="eastAsia"/>
              </w:rPr>
              <w:t>サアミオン錠</w:t>
            </w:r>
            <w:r w:rsidRPr="001A0315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2A258EB9" w14:textId="77777777" w:rsidTr="00C461C8">
        <w:trPr>
          <w:trHeight w:hRule="exact" w:val="454"/>
        </w:trPr>
        <w:tc>
          <w:tcPr>
            <w:tcW w:w="1778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</w:pPr>
            <w:r>
              <w:t>10.10円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</w:pPr>
            <w:r>
              <w:t>14.40円</w:t>
            </w:r>
          </w:p>
        </w:tc>
      </w:tr>
      <w:tr w:rsidR="00CC5333" w14:paraId="13CB64C9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201A9259" w14:textId="77777777" w:rsidR="00CC5333" w:rsidRPr="00A71422" w:rsidRDefault="00CC5333" w:rsidP="00015061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56" w:type="dxa"/>
            <w:gridSpan w:val="2"/>
            <w:vAlign w:val="center"/>
          </w:tcPr>
          <w:p w14:paraId="366D2258" w14:textId="77777777" w:rsidR="00CC5333" w:rsidRPr="00B016F8" w:rsidRDefault="00A7169A" w:rsidP="003C267F">
            <w:pPr>
              <w:jc w:val="center"/>
            </w:pPr>
            <w:r w:rsidRPr="00C45CC7">
              <w:t>1</w:t>
            </w:r>
            <w:r w:rsidR="00B016F8" w:rsidRPr="00C45CC7">
              <w:rPr>
                <w:rFonts w:hint="eastAsia"/>
              </w:rPr>
              <w:t>錠中に</w:t>
            </w:r>
            <w:r w:rsidR="0030332F" w:rsidRPr="00A71422">
              <w:rPr>
                <w:rFonts w:ascii="Arial" w:eastAsia="ＭＳ ゴシック" w:hint="eastAsia"/>
              </w:rPr>
              <w:t>ニセルゴリン</w:t>
            </w:r>
            <w:r w:rsidR="003C267F">
              <w:rPr>
                <w:rFonts w:ascii="Arial" w:eastAsia="ＭＳ ゴシック" w:hint="eastAsia"/>
              </w:rPr>
              <w:t>（日局）</w:t>
            </w:r>
            <w:r w:rsidR="0087356E" w:rsidRPr="00C45CC7">
              <w:t>5mg</w:t>
            </w:r>
            <w:r w:rsidR="00B016F8" w:rsidRPr="00C45CC7">
              <w:rPr>
                <w:rFonts w:hint="eastAsia"/>
              </w:rPr>
              <w:t>を含有</w:t>
            </w:r>
          </w:p>
        </w:tc>
      </w:tr>
      <w:tr w:rsidR="008F5F17" w14:paraId="7D9F7523" w14:textId="77777777" w:rsidTr="00667B36">
        <w:tc>
          <w:tcPr>
            <w:tcW w:w="1778" w:type="dxa"/>
            <w:vAlign w:val="center"/>
          </w:tcPr>
          <w:p w14:paraId="202BBB1D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14:paraId="48B6008E" w14:textId="77777777" w:rsidR="008F5F17" w:rsidRPr="00C45CC7" w:rsidRDefault="008F5F17" w:rsidP="008F5F17">
            <w:pPr>
              <w:ind w:rightChars="-26" w:right="-50"/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乳糖水和物、トウモロコシデンプン、結晶セルロース、</w:t>
            </w:r>
            <w:r>
              <w:rPr>
                <w:rFonts w:hint="eastAsia"/>
                <w:szCs w:val="20"/>
              </w:rPr>
              <w:t>エチルセルロース、</w:t>
            </w:r>
            <w:r w:rsidRPr="00C45CC7">
              <w:rPr>
                <w:rFonts w:hint="eastAsia"/>
                <w:szCs w:val="20"/>
              </w:rPr>
              <w:t>ヒドロキシプロピルセルロース、カルメロースカルシウム、ステアリン酸マグネシウム、タルク、ヒプロメロース、マクロゴール</w:t>
            </w:r>
            <w:r>
              <w:rPr>
                <w:rFonts w:hint="eastAsia"/>
                <w:szCs w:val="20"/>
              </w:rPr>
              <w:t>6000</w:t>
            </w:r>
            <w:r w:rsidRPr="00C45CC7">
              <w:rPr>
                <w:rFonts w:hint="eastAsia"/>
                <w:szCs w:val="20"/>
              </w:rPr>
              <w:t>、酸化チタン、カルナウバロウ</w:t>
            </w:r>
          </w:p>
        </w:tc>
        <w:tc>
          <w:tcPr>
            <w:tcW w:w="4178" w:type="dxa"/>
            <w:tcBorders>
              <w:left w:val="single" w:sz="4" w:space="0" w:color="auto"/>
            </w:tcBorders>
            <w:tcMar>
              <w:right w:w="57" w:type="dxa"/>
            </w:tcMar>
          </w:tcPr>
          <w:p w14:paraId="09402A32" w14:textId="77777777" w:rsidR="008F5F17" w:rsidRPr="00C45CC7" w:rsidRDefault="008F5F17" w:rsidP="008F5F17">
            <w:pPr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ケイ酸アルミニウム、酢酸ビニル樹脂、酸化チタン、ステアリン酸カルシウム、タルク、乳糖水和物、ヒドロキシプロピルセルロース、ヒプロメロース、マクロゴール</w:t>
            </w:r>
            <w:r w:rsidRPr="00C45CC7">
              <w:rPr>
                <w:rFonts w:hint="eastAsia"/>
                <w:szCs w:val="20"/>
              </w:rPr>
              <w:t>6000</w:t>
            </w:r>
            <w:r w:rsidRPr="00C45CC7">
              <w:rPr>
                <w:rFonts w:hint="eastAsia"/>
                <w:szCs w:val="20"/>
              </w:rPr>
              <w:t>、</w:t>
            </w:r>
            <w:r w:rsidRPr="00C45CC7">
              <w:rPr>
                <w:rFonts w:hint="eastAsia"/>
                <w:szCs w:val="20"/>
              </w:rPr>
              <w:t>D-</w:t>
            </w:r>
            <w:r w:rsidRPr="00C45CC7">
              <w:rPr>
                <w:rFonts w:hint="eastAsia"/>
                <w:szCs w:val="20"/>
              </w:rPr>
              <w:t>マンニトール</w:t>
            </w:r>
          </w:p>
        </w:tc>
      </w:tr>
      <w:tr w:rsidR="008F5F17" w14:paraId="1ECAA19A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695DA9A9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01506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56" w:type="dxa"/>
            <w:gridSpan w:val="2"/>
            <w:vAlign w:val="center"/>
          </w:tcPr>
          <w:p w14:paraId="4942B29A" w14:textId="77777777" w:rsidR="008F5F17" w:rsidRPr="00C45CC7" w:rsidRDefault="008F5F17" w:rsidP="008F5F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脳循環・代謝改善剤</w:t>
            </w:r>
          </w:p>
        </w:tc>
      </w:tr>
      <w:tr w:rsidR="008F5F17" w14:paraId="6D6F4516" w14:textId="77777777" w:rsidTr="00C461C8">
        <w:trPr>
          <w:trHeight w:hRule="exact" w:val="397"/>
        </w:trPr>
        <w:tc>
          <w:tcPr>
            <w:tcW w:w="1778" w:type="dxa"/>
            <w:vAlign w:val="center"/>
          </w:tcPr>
          <w:p w14:paraId="5EA65AC0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56" w:type="dxa"/>
            <w:gridSpan w:val="2"/>
            <w:vAlign w:val="center"/>
          </w:tcPr>
          <w:p w14:paraId="2EF44E5E" w14:textId="77777777" w:rsidR="008F5F17" w:rsidRPr="00C45CC7" w:rsidRDefault="008F5F17" w:rsidP="008F5F17">
            <w:pPr>
              <w:rPr>
                <w:szCs w:val="20"/>
              </w:rPr>
            </w:pPr>
            <w:r w:rsidRPr="00C45CC7">
              <w:rPr>
                <w:rFonts w:hint="eastAsia"/>
                <w:szCs w:val="20"/>
              </w:rPr>
              <w:t>脳梗塞後遺症に伴う慢性脳循環障害による意欲低下の改善</w:t>
            </w:r>
          </w:p>
        </w:tc>
      </w:tr>
      <w:tr w:rsidR="008F5F17" w14:paraId="4077F89A" w14:textId="77777777" w:rsidTr="00CD2804">
        <w:trPr>
          <w:trHeight w:val="624"/>
        </w:trPr>
        <w:tc>
          <w:tcPr>
            <w:tcW w:w="1778" w:type="dxa"/>
            <w:vAlign w:val="center"/>
          </w:tcPr>
          <w:p w14:paraId="60BA4E22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56" w:type="dxa"/>
            <w:gridSpan w:val="2"/>
            <w:vAlign w:val="center"/>
          </w:tcPr>
          <w:p w14:paraId="665452FA" w14:textId="77777777" w:rsidR="008F5F17" w:rsidRPr="00C45CC7" w:rsidRDefault="008F5F17" w:rsidP="008F5F17">
            <w:r w:rsidRPr="00C45CC7">
              <w:rPr>
                <w:rFonts w:hint="eastAsia"/>
              </w:rPr>
              <w:t>ニセルゴリンとして、通常成人</w:t>
            </w:r>
            <w:r w:rsidRPr="00C45CC7">
              <w:rPr>
                <w:rFonts w:hint="eastAsia"/>
              </w:rPr>
              <w:t>1</w:t>
            </w:r>
            <w:r w:rsidRPr="00C45CC7">
              <w:rPr>
                <w:rFonts w:hint="eastAsia"/>
              </w:rPr>
              <w:t>日量</w:t>
            </w:r>
            <w:r w:rsidRPr="00C45CC7">
              <w:rPr>
                <w:rFonts w:hint="eastAsia"/>
              </w:rPr>
              <w:t>15mg</w:t>
            </w:r>
            <w:r w:rsidRPr="00C45CC7">
              <w:rPr>
                <w:rFonts w:hint="eastAsia"/>
              </w:rPr>
              <w:t>を</w:t>
            </w:r>
            <w:r w:rsidRPr="00C45CC7">
              <w:rPr>
                <w:rFonts w:hint="eastAsia"/>
              </w:rPr>
              <w:t>3</w:t>
            </w:r>
            <w:r w:rsidRPr="00C45CC7">
              <w:rPr>
                <w:rFonts w:hint="eastAsia"/>
              </w:rPr>
              <w:t>回に分けて経口投与する。</w:t>
            </w:r>
          </w:p>
          <w:p w14:paraId="4C003ED9" w14:textId="77777777" w:rsidR="008F5F17" w:rsidRPr="00C45CC7" w:rsidRDefault="008F5F17" w:rsidP="008F5F17">
            <w:r w:rsidRPr="00C45CC7">
              <w:rPr>
                <w:rFonts w:hint="eastAsia"/>
              </w:rPr>
              <w:t>なお、年齢、症状により適宜増減する。</w:t>
            </w:r>
          </w:p>
        </w:tc>
      </w:tr>
      <w:tr w:rsidR="008F5F17" w14:paraId="2EE0460E" w14:textId="77777777" w:rsidTr="00667B36"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58909C1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05481AD7" w14:textId="77777777" w:rsidR="008F5F17" w:rsidRDefault="008F5F17" w:rsidP="008F5F17">
            <w:pPr>
              <w:rPr>
                <w:szCs w:val="20"/>
              </w:rPr>
            </w:pPr>
            <w:r w:rsidRPr="00C45CC7">
              <w:rPr>
                <w:rFonts w:hint="eastAsia"/>
              </w:rPr>
              <w:t>白色の</w:t>
            </w:r>
            <w:r w:rsidRPr="00C45CC7">
              <w:rPr>
                <w:rFonts w:hint="eastAsia"/>
                <w:szCs w:val="20"/>
              </w:rPr>
              <w:t>フィルムコーティング錠</w:t>
            </w:r>
          </w:p>
          <w:tbl>
            <w:tblPr>
              <w:tblW w:w="4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5"/>
              <w:gridCol w:w="210"/>
              <w:gridCol w:w="399"/>
              <w:gridCol w:w="317"/>
              <w:gridCol w:w="926"/>
              <w:gridCol w:w="1218"/>
              <w:gridCol w:w="68"/>
            </w:tblGrid>
            <w:tr w:rsidR="008F5F17" w:rsidRPr="00DB22FA" w14:paraId="297BFD03" w14:textId="77777777" w:rsidTr="00CD2804">
              <w:trPr>
                <w:gridAfter w:val="1"/>
                <w:wAfter w:w="68" w:type="dxa"/>
                <w:cantSplit/>
              </w:trPr>
              <w:tc>
                <w:tcPr>
                  <w:tcW w:w="9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3A3A68E5" w14:textId="77777777" w:rsidR="008F5F17" w:rsidRPr="00C6658C" w:rsidRDefault="008F5F17" w:rsidP="008F5F17">
                  <w:pPr>
                    <w:jc w:val="center"/>
                    <w:rPr>
                      <w:rFonts w:ascii="ＭＳ ゴシック" w:eastAsia="ＭＳ ゴシック" w:hAnsi="ＭＳ ゴシック" w:cs="Arial"/>
                      <w:sz w:val="18"/>
                      <w:szCs w:val="18"/>
                    </w:rPr>
                  </w:pPr>
                  <w:r w:rsidRPr="00C6658C">
                    <w:rPr>
                      <w:rFonts w:ascii="ＭＳ ゴシック" w:eastAsia="ＭＳ ゴシック" w:hAnsi="ＭＳ ゴシック" w:cs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26" w:type="dxa"/>
                  <w:gridSpan w:val="3"/>
                  <w:vAlign w:val="center"/>
                </w:tcPr>
                <w:p w14:paraId="6DD6FB45" w14:textId="77777777" w:rsidR="008F5F17" w:rsidRPr="00C6658C" w:rsidRDefault="008F5F17" w:rsidP="008F5F17">
                  <w:pPr>
                    <w:jc w:val="center"/>
                    <w:rPr>
                      <w:rFonts w:ascii="ＭＳ ゴシック" w:eastAsia="ＭＳ ゴシック" w:hAnsi="ＭＳ ゴシック" w:cs="Arial"/>
                      <w:sz w:val="18"/>
                      <w:szCs w:val="18"/>
                    </w:rPr>
                  </w:pPr>
                  <w:r w:rsidRPr="00C6658C">
                    <w:rPr>
                      <w:rFonts w:ascii="ＭＳ ゴシック" w:eastAsia="ＭＳ ゴシック" w:hAnsi="ＭＳ ゴシック" w:cs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26" w:type="dxa"/>
                  <w:vAlign w:val="center"/>
                </w:tcPr>
                <w:p w14:paraId="6B727D5A" w14:textId="77777777" w:rsidR="008F5F17" w:rsidRPr="00C6658C" w:rsidRDefault="008F5F17" w:rsidP="008F5F17">
                  <w:pPr>
                    <w:jc w:val="center"/>
                    <w:rPr>
                      <w:rFonts w:ascii="ＭＳ ゴシック" w:eastAsia="ＭＳ ゴシック" w:hAnsi="ＭＳ ゴシック" w:cs="Arial"/>
                      <w:sz w:val="18"/>
                      <w:szCs w:val="18"/>
                    </w:rPr>
                  </w:pPr>
                  <w:r w:rsidRPr="00C6658C">
                    <w:rPr>
                      <w:rFonts w:ascii="ＭＳ ゴシック" w:eastAsia="ＭＳ ゴシック" w:hAnsi="ＭＳ ゴシック" w:cs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1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223FC621" w14:textId="77777777" w:rsidR="008F5F17" w:rsidRDefault="008F5F17" w:rsidP="008F5F17">
                  <w:pPr>
                    <w:snapToGrid w:val="0"/>
                    <w:rPr>
                      <w:szCs w:val="20"/>
                    </w:rPr>
                  </w:pPr>
                  <w:r w:rsidRPr="00C45CC7">
                    <w:rPr>
                      <w:rFonts w:hint="eastAsia"/>
                      <w:szCs w:val="20"/>
                    </w:rPr>
                    <w:t>直径：</w:t>
                  </w:r>
                  <w:r w:rsidRPr="00C45CC7">
                    <w:rPr>
                      <w:rFonts w:hint="eastAsia"/>
                      <w:szCs w:val="20"/>
                    </w:rPr>
                    <w:t>6.1mm</w:t>
                  </w:r>
                </w:p>
                <w:p w14:paraId="03A0B124" w14:textId="77777777" w:rsidR="008F5F17" w:rsidRDefault="008F5F17" w:rsidP="008F5F17">
                  <w:pPr>
                    <w:snapToGrid w:val="0"/>
                    <w:rPr>
                      <w:szCs w:val="20"/>
                    </w:rPr>
                  </w:pPr>
                  <w:r w:rsidRPr="00C45CC7">
                    <w:rPr>
                      <w:rFonts w:hint="eastAsia"/>
                      <w:szCs w:val="20"/>
                    </w:rPr>
                    <w:t>厚さ：</w:t>
                  </w:r>
                  <w:r w:rsidRPr="00C45CC7">
                    <w:rPr>
                      <w:rFonts w:hint="eastAsia"/>
                      <w:szCs w:val="20"/>
                    </w:rPr>
                    <w:t>2.</w:t>
                  </w:r>
                  <w:r>
                    <w:rPr>
                      <w:rFonts w:hint="eastAsia"/>
                      <w:szCs w:val="20"/>
                    </w:rPr>
                    <w:t>5</w:t>
                  </w:r>
                  <w:r w:rsidRPr="00C45CC7">
                    <w:rPr>
                      <w:rFonts w:hint="eastAsia"/>
                      <w:szCs w:val="20"/>
                    </w:rPr>
                    <w:t>mm</w:t>
                  </w:r>
                </w:p>
                <w:p w14:paraId="46B85AB0" w14:textId="77777777" w:rsidR="008F5F17" w:rsidRDefault="008F5F17" w:rsidP="008F5F17">
                  <w:pPr>
                    <w:snapToGrid w:val="0"/>
                    <w:rPr>
                      <w:rFonts w:hAnsi="Arial" w:cs="Arial"/>
                    </w:rPr>
                  </w:pPr>
                  <w:r w:rsidRPr="00C45CC7">
                    <w:rPr>
                      <w:rFonts w:hint="eastAsia"/>
                      <w:szCs w:val="20"/>
                    </w:rPr>
                    <w:t>重量：</w:t>
                  </w:r>
                  <w:r w:rsidRPr="00C45CC7">
                    <w:rPr>
                      <w:rFonts w:hint="eastAsia"/>
                      <w:szCs w:val="20"/>
                    </w:rPr>
                    <w:t>76</w:t>
                  </w:r>
                  <w:r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8F5F17" w:rsidRPr="001273EA" w14:paraId="1A5D7CB8" w14:textId="77777777" w:rsidTr="00CD2804">
              <w:trPr>
                <w:gridAfter w:val="1"/>
                <w:wAfter w:w="68" w:type="dxa"/>
                <w:cantSplit/>
                <w:trHeight w:hRule="exact" w:val="941"/>
              </w:trPr>
              <w:tc>
                <w:tcPr>
                  <w:tcW w:w="925" w:type="dxa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14:paraId="14A62539" w14:textId="25566769" w:rsidR="008F5F17" w:rsidRPr="001273EA" w:rsidRDefault="001A0315" w:rsidP="008F5F17">
                  <w:pPr>
                    <w:adjustRightInd w:val="0"/>
                    <w:snapToGrid w:val="0"/>
                    <w:ind w:rightChars="-10" w:right="-19"/>
                    <w:jc w:val="center"/>
                    <w:rPr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D740EB" wp14:editId="13F7D295">
                        <wp:extent cx="581025" cy="5810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" w:type="dxa"/>
                  <w:gridSpan w:val="3"/>
                  <w:tcMar>
                    <w:left w:w="0" w:type="dxa"/>
                    <w:right w:w="0" w:type="dxa"/>
                  </w:tcMar>
                  <w:vAlign w:val="center"/>
                </w:tcPr>
                <w:p w14:paraId="44EEB9F9" w14:textId="0A9A848D" w:rsidR="008F5F17" w:rsidRPr="001273EA" w:rsidRDefault="001A0315" w:rsidP="008F5F17">
                  <w:pPr>
                    <w:adjustRightInd w:val="0"/>
                    <w:snapToGrid w:val="0"/>
                    <w:jc w:val="center"/>
                    <w:rPr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8E26046" wp14:editId="498EE957">
                        <wp:extent cx="581025" cy="5810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615D20" w14:textId="29714C85" w:rsidR="008F5F17" w:rsidRPr="001273EA" w:rsidRDefault="001A0315" w:rsidP="008F5F17">
                  <w:pPr>
                    <w:snapToGrid w:val="0"/>
                    <w:ind w:rightChars="-7" w:right="-13"/>
                    <w:jc w:val="center"/>
                    <w:rPr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941C4B" wp14:editId="256832CB">
                        <wp:extent cx="581025" cy="5715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8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533E5C08" w14:textId="77777777" w:rsidR="008F5F17" w:rsidRPr="001273EA" w:rsidRDefault="008F5F17" w:rsidP="008F5F17">
                  <w:pPr>
                    <w:snapToGrid w:val="0"/>
                    <w:jc w:val="center"/>
                    <w:rPr>
                      <w:szCs w:val="18"/>
                    </w:rPr>
                  </w:pPr>
                </w:p>
              </w:tc>
            </w:tr>
            <w:tr w:rsidR="008F5F17" w:rsidRPr="00FB10D6" w14:paraId="00E55231" w14:textId="77777777" w:rsidTr="00CD2804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397"/>
              </w:trPr>
              <w:tc>
                <w:tcPr>
                  <w:tcW w:w="113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F866235" w14:textId="77777777" w:rsidR="008F5F17" w:rsidRPr="00FB10D6" w:rsidRDefault="008F5F17" w:rsidP="008F5F17">
                  <w:pPr>
                    <w:spacing w:beforeLines="50" w:before="146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3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1724A0C" w14:textId="77777777" w:rsidR="008F5F17" w:rsidRPr="00FB10D6" w:rsidRDefault="008F5F17" w:rsidP="008F5F17">
                  <w:pPr>
                    <w:spacing w:beforeLines="50" w:before="146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NS</w:t>
                  </w:r>
                </w:p>
              </w:tc>
              <w:tc>
                <w:tcPr>
                  <w:tcW w:w="2529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88F6A15" w14:textId="77777777" w:rsidR="008F5F17" w:rsidRPr="00FB10D6" w:rsidRDefault="008F5F17" w:rsidP="008F5F17">
                  <w:pPr>
                    <w:spacing w:beforeLines="50" w:before="146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8F5F17" w14:paraId="09121BEB" w14:textId="77777777" w:rsidTr="00CD2804">
              <w:tblPrEx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trHeight w:hRule="exact" w:val="227"/>
              </w:trPr>
              <w:tc>
                <w:tcPr>
                  <w:tcW w:w="113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88EDBDE" w14:textId="77777777" w:rsidR="008F5F17" w:rsidRPr="00FB10D6" w:rsidRDefault="008F5F17" w:rsidP="008F5F17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B95CB16" w14:textId="77777777" w:rsidR="008F5F17" w:rsidRDefault="008F5F17" w:rsidP="008F5F17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2529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C9CDE89" w14:textId="77777777" w:rsidR="008F5F17" w:rsidRDefault="008F5F17" w:rsidP="008F5F17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16C5BA4D" w14:textId="77777777" w:rsidR="008F5F17" w:rsidRPr="00C45CC7" w:rsidRDefault="008F5F17" w:rsidP="008F5F17">
            <w:pPr>
              <w:spacing w:beforeLines="50" w:before="146"/>
              <w:rPr>
                <w:szCs w:val="20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A88CABB" w14:textId="77777777" w:rsidR="008F5F17" w:rsidRPr="00C45CC7" w:rsidRDefault="008F5F17" w:rsidP="008F5F17">
            <w:r w:rsidRPr="00C45CC7">
              <w:rPr>
                <w:rFonts w:hint="eastAsia"/>
              </w:rPr>
              <w:t>白色の</w:t>
            </w:r>
            <w:r w:rsidRPr="00C45CC7">
              <w:rPr>
                <w:rFonts w:hint="eastAsia"/>
                <w:szCs w:val="20"/>
              </w:rPr>
              <w:t>フィルムコーティング錠</w:t>
            </w:r>
          </w:p>
          <w:p w14:paraId="2CD62899" w14:textId="77777777" w:rsidR="008F5F17" w:rsidRPr="00C44F81" w:rsidRDefault="008F5F17" w:rsidP="008F5F17">
            <w:pPr>
              <w:rPr>
                <w:rFonts w:ascii="ＭＳ 明朝" w:hAnsi="ＭＳ 明朝"/>
                <w:szCs w:val="20"/>
              </w:rPr>
            </w:pPr>
            <w:r w:rsidRPr="00C45CC7">
              <w:rPr>
                <w:rFonts w:hint="eastAsia"/>
                <w:szCs w:val="20"/>
              </w:rPr>
              <w:t>直径：</w:t>
            </w:r>
            <w:r w:rsidRPr="00C45CC7">
              <w:rPr>
                <w:rFonts w:hint="eastAsia"/>
                <w:szCs w:val="20"/>
              </w:rPr>
              <w:t>6.2mm</w:t>
            </w:r>
            <w:r w:rsidRPr="00C45CC7">
              <w:rPr>
                <w:szCs w:val="20"/>
              </w:rPr>
              <w:br/>
            </w:r>
            <w:r w:rsidRPr="00C45CC7">
              <w:rPr>
                <w:rFonts w:hint="eastAsia"/>
                <w:szCs w:val="20"/>
              </w:rPr>
              <w:t>厚さ：</w:t>
            </w:r>
            <w:r w:rsidRPr="00C45CC7">
              <w:rPr>
                <w:rFonts w:hint="eastAsia"/>
                <w:szCs w:val="20"/>
              </w:rPr>
              <w:t>3.0mm</w:t>
            </w:r>
            <w:r w:rsidRPr="00C45CC7">
              <w:rPr>
                <w:szCs w:val="20"/>
              </w:rPr>
              <w:br/>
            </w:r>
            <w:r w:rsidRPr="00C45CC7">
              <w:rPr>
                <w:rFonts w:hint="eastAsia"/>
                <w:szCs w:val="20"/>
              </w:rPr>
              <w:t>重量：</w:t>
            </w:r>
            <w:r w:rsidRPr="00C45CC7">
              <w:rPr>
                <w:rFonts w:hint="eastAsia"/>
                <w:szCs w:val="20"/>
              </w:rPr>
              <w:t>85mg</w:t>
            </w:r>
            <w:r w:rsidRPr="00C45CC7">
              <w:rPr>
                <w:szCs w:val="20"/>
              </w:rPr>
              <w:br/>
            </w:r>
          </w:p>
        </w:tc>
      </w:tr>
      <w:tr w:rsidR="008F5F17" w14:paraId="0031DDD3" w14:textId="77777777" w:rsidTr="00D52F29">
        <w:tc>
          <w:tcPr>
            <w:tcW w:w="1778" w:type="dxa"/>
            <w:vAlign w:val="center"/>
          </w:tcPr>
          <w:p w14:paraId="2C6070BF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先発品との</w:t>
            </w:r>
          </w:p>
          <w:p w14:paraId="0AD220B0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A71422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78" w:type="dxa"/>
          </w:tcPr>
          <w:p w14:paraId="3A3CB67C" w14:textId="77777777" w:rsidR="008F5F17" w:rsidRPr="001813FA" w:rsidRDefault="008F5F17" w:rsidP="008F5F17">
            <w:pPr>
              <w:spacing w:after="60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pH4.0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463195E1" w14:textId="3D31E7E6" w:rsidR="008F5F17" w:rsidRPr="00011661" w:rsidRDefault="001A0315" w:rsidP="008F5F17">
            <w:pPr>
              <w:snapToGrid w:val="0"/>
              <w:spacing w:after="60"/>
              <w:ind w:leftChars="-51" w:hangingChars="51" w:hanging="98"/>
              <w:jc w:val="center"/>
            </w:pPr>
            <w:r>
              <w:rPr>
                <w:noProof/>
              </w:rPr>
              <w:drawing>
                <wp:inline distT="0" distB="0" distL="0" distR="0" wp14:anchorId="300E524C" wp14:editId="008544BF">
                  <wp:extent cx="2638425" cy="18097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97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FA29D" w14:textId="77777777" w:rsidR="008F5F17" w:rsidRPr="003B74A1" w:rsidRDefault="008F5F17" w:rsidP="008F5F17">
            <w:pPr>
              <w:tabs>
                <w:tab w:val="left" w:pos="1132"/>
              </w:tabs>
              <w:snapToGrid w:val="0"/>
              <w:rPr>
                <w:rFonts w:ascii="Arial" w:eastAsia="ＭＳ ゴシック" w:hAnsi="Arial"/>
              </w:rPr>
            </w:pPr>
            <w:r>
              <w:rPr>
                <w:rFonts w:hint="eastAsia"/>
                <w:sz w:val="16"/>
              </w:rPr>
              <w:t>「</w:t>
            </w:r>
            <w:r w:rsidRPr="001813FA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両製剤の溶出挙動は、</w:t>
            </w:r>
            <w:r>
              <w:rPr>
                <w:rFonts w:hint="eastAsia"/>
                <w:sz w:val="16"/>
              </w:rPr>
              <w:t>類似していると判定された。</w:t>
            </w:r>
          </w:p>
        </w:tc>
        <w:tc>
          <w:tcPr>
            <w:tcW w:w="4178" w:type="dxa"/>
          </w:tcPr>
          <w:p w14:paraId="451E64FC" w14:textId="77777777" w:rsidR="008F5F17" w:rsidRPr="001813FA" w:rsidRDefault="008F5F17" w:rsidP="008F5F17">
            <w:pPr>
              <w:ind w:leftChars="-11" w:hangingChars="11" w:hanging="21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1813FA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3A14EC71" w14:textId="70CB6346" w:rsidR="008F5F17" w:rsidRPr="00011661" w:rsidRDefault="001A0315" w:rsidP="008F5F17">
            <w:pPr>
              <w:spacing w:before="20" w:after="40"/>
              <w:ind w:leftChars="-55" w:hangingChars="55" w:hanging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077FA6A" wp14:editId="45AC5D54">
                  <wp:extent cx="263842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9" t="4955" r="7323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CE6EF5" wp14:editId="68571B9E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507365</wp:posOffset>
                      </wp:positionV>
                      <wp:extent cx="951230" cy="222250"/>
                      <wp:effectExtent l="3810" t="2540" r="0" b="3810"/>
                      <wp:wrapNone/>
                      <wp:docPr id="194213314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23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21A17A" w14:textId="77777777" w:rsidR="008F5F17" w:rsidRPr="006F2C12" w:rsidRDefault="008F5F17" w:rsidP="00667B3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>Mean</w:t>
                                  </w:r>
                                  <w:r w:rsidRPr="006F2C1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±</w:t>
                                  </w:r>
                                  <w:r w:rsidRPr="006F2C1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S.D.</w:t>
                                  </w: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 w:rsidRPr="006F2C12">
                                    <w:rPr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Pr="006F2C12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=13</w:t>
                                  </w:r>
                                  <w:r w:rsidRPr="006F2C12">
                                    <w:rPr>
                                      <w:rFonts w:hAnsi="Times New Roman"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6EF5" id="Rectangle 63" o:spid="_x0000_s1026" style="position:absolute;left:0;text-align:left;margin-left:123.3pt;margin-top:39.95pt;width:74.9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" filled="f" stroked="f">
                      <v:textbox inset="0,0,0,0">
                        <w:txbxContent>
                          <w:p w14:paraId="2921A17A" w14:textId="77777777" w:rsidR="008F5F17" w:rsidRPr="006F2C12" w:rsidRDefault="008F5F17" w:rsidP="00667B3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>Mean</w:t>
                            </w:r>
                            <w:r w:rsidRPr="006F2C1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±</w:t>
                            </w:r>
                            <w:r w:rsidRPr="006F2C1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S.D.</w:t>
                            </w: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6F2C12">
                              <w:rPr>
                                <w:sz w:val="12"/>
                                <w:szCs w:val="12"/>
                              </w:rPr>
                              <w:t>n</w:t>
                            </w:r>
                            <w:r w:rsidRPr="006F2C1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=13</w:t>
                            </w:r>
                            <w:r w:rsidRPr="006F2C12">
                              <w:rPr>
                                <w:rFonts w:hAnsi="Times New Roman"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BF7D2C" w14:textId="77777777" w:rsidR="008F5F17" w:rsidRPr="00C45CC7" w:rsidRDefault="008F5F17" w:rsidP="008F5F17">
            <w:pPr>
              <w:spacing w:before="120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2145DE">
              <w:rPr>
                <w:rFonts w:hint="eastAsia"/>
                <w:sz w:val="16"/>
                <w:szCs w:val="20"/>
              </w:rPr>
              <w:t>生物学的同等性に関する試験基準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1813FA">
              <w:rPr>
                <w:rFonts w:hint="eastAsia"/>
                <w:sz w:val="16"/>
              </w:rPr>
              <w:t>された。</w:t>
            </w:r>
          </w:p>
        </w:tc>
      </w:tr>
      <w:tr w:rsidR="008F5F17" w14:paraId="17BCAC02" w14:textId="77777777" w:rsidTr="00C461C8">
        <w:trPr>
          <w:trHeight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85E239A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vAlign w:val="center"/>
          </w:tcPr>
          <w:p w14:paraId="3E888E02" w14:textId="77777777" w:rsidR="008F5F17" w:rsidRPr="00512D05" w:rsidRDefault="008F5F17" w:rsidP="008F5F17"/>
        </w:tc>
      </w:tr>
      <w:tr w:rsidR="008F5F17" w14:paraId="1ECFF5A0" w14:textId="77777777" w:rsidTr="00C461C8">
        <w:trPr>
          <w:trHeight w:val="397"/>
        </w:trPr>
        <w:tc>
          <w:tcPr>
            <w:tcW w:w="1778" w:type="dxa"/>
            <w:vAlign w:val="center"/>
          </w:tcPr>
          <w:p w14:paraId="3C1F94EE" w14:textId="77777777" w:rsidR="008F5F17" w:rsidRPr="00A71422" w:rsidRDefault="008F5F17" w:rsidP="008F5F17">
            <w:pPr>
              <w:jc w:val="distribute"/>
              <w:rPr>
                <w:rFonts w:ascii="Arial" w:eastAsia="ＭＳ ゴシック" w:hAnsi="Arial"/>
              </w:rPr>
            </w:pPr>
            <w:r w:rsidRPr="00A71422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56" w:type="dxa"/>
            <w:gridSpan w:val="2"/>
            <w:vAlign w:val="center"/>
          </w:tcPr>
          <w:p w14:paraId="22A13DE3" w14:textId="77777777" w:rsidR="008F5F17" w:rsidRDefault="008F5F17" w:rsidP="008F5F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0EAB88" w14:textId="03594729" w:rsidR="003C267F" w:rsidRPr="00C45CC7" w:rsidRDefault="00667B36" w:rsidP="008F5F17">
      <w:pPr>
        <w:jc w:val="right"/>
      </w:pPr>
      <w:r>
        <w:t>2025年4月</w:t>
      </w:r>
    </w:p>
    <w:sectPr w:rsidR="003C267F" w:rsidRPr="00C45CC7" w:rsidSect="00210196">
      <w:headerReference w:type="default" r:id="rId12"/>
      <w:pgSz w:w="11906" w:h="16838" w:code="9"/>
      <w:pgMar w:top="851" w:right="737" w:bottom="567" w:left="1021" w:header="567" w:footer="284" w:gutter="0"/>
      <w:cols w:space="708"/>
      <w:titlePg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989B" w14:textId="77777777" w:rsidR="00B552D5" w:rsidRDefault="00B552D5">
      <w:r>
        <w:separator/>
      </w:r>
    </w:p>
  </w:endnote>
  <w:endnote w:type="continuationSeparator" w:id="0">
    <w:p w14:paraId="38C0D3D7" w14:textId="77777777" w:rsidR="00B552D5" w:rsidRDefault="00B5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480E" w14:textId="77777777" w:rsidR="00B552D5" w:rsidRDefault="00B552D5">
      <w:r>
        <w:separator/>
      </w:r>
    </w:p>
  </w:footnote>
  <w:footnote w:type="continuationSeparator" w:id="0">
    <w:p w14:paraId="207F518B" w14:textId="77777777" w:rsidR="00B552D5" w:rsidRDefault="00B5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25E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5077168">
    <w:abstractNumId w:val="0"/>
  </w:num>
  <w:num w:numId="2" w16cid:durableId="1288657357">
    <w:abstractNumId w:val="3"/>
  </w:num>
  <w:num w:numId="3" w16cid:durableId="368918005">
    <w:abstractNumId w:val="2"/>
  </w:num>
  <w:num w:numId="4" w16cid:durableId="60176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5061"/>
    <w:rsid w:val="00016D81"/>
    <w:rsid w:val="00016D86"/>
    <w:rsid w:val="00020621"/>
    <w:rsid w:val="00037975"/>
    <w:rsid w:val="0008386E"/>
    <w:rsid w:val="00093753"/>
    <w:rsid w:val="000D622D"/>
    <w:rsid w:val="000D65C0"/>
    <w:rsid w:val="000F4899"/>
    <w:rsid w:val="000F53BA"/>
    <w:rsid w:val="00100115"/>
    <w:rsid w:val="001040F0"/>
    <w:rsid w:val="00122333"/>
    <w:rsid w:val="00141644"/>
    <w:rsid w:val="00156F2F"/>
    <w:rsid w:val="00164A57"/>
    <w:rsid w:val="0018368B"/>
    <w:rsid w:val="00191926"/>
    <w:rsid w:val="001A0315"/>
    <w:rsid w:val="001C74EC"/>
    <w:rsid w:val="001D0840"/>
    <w:rsid w:val="001D5D38"/>
    <w:rsid w:val="001D6D38"/>
    <w:rsid w:val="001D7D8C"/>
    <w:rsid w:val="00203F93"/>
    <w:rsid w:val="00210196"/>
    <w:rsid w:val="00211C6D"/>
    <w:rsid w:val="002145DE"/>
    <w:rsid w:val="00216D82"/>
    <w:rsid w:val="002235CE"/>
    <w:rsid w:val="00225D36"/>
    <w:rsid w:val="0023143F"/>
    <w:rsid w:val="00271A2C"/>
    <w:rsid w:val="002B7430"/>
    <w:rsid w:val="002C658D"/>
    <w:rsid w:val="002D55BD"/>
    <w:rsid w:val="002F24C8"/>
    <w:rsid w:val="002F744D"/>
    <w:rsid w:val="0030332F"/>
    <w:rsid w:val="003112B8"/>
    <w:rsid w:val="0032067C"/>
    <w:rsid w:val="0032478C"/>
    <w:rsid w:val="003417B9"/>
    <w:rsid w:val="00374471"/>
    <w:rsid w:val="00375D10"/>
    <w:rsid w:val="003A1A60"/>
    <w:rsid w:val="003A5093"/>
    <w:rsid w:val="003B74A1"/>
    <w:rsid w:val="003C2022"/>
    <w:rsid w:val="003C267F"/>
    <w:rsid w:val="003F0C56"/>
    <w:rsid w:val="003F600F"/>
    <w:rsid w:val="003F7B77"/>
    <w:rsid w:val="00402D27"/>
    <w:rsid w:val="004051B7"/>
    <w:rsid w:val="004254C4"/>
    <w:rsid w:val="00426E79"/>
    <w:rsid w:val="00430F7C"/>
    <w:rsid w:val="0043688C"/>
    <w:rsid w:val="00443F9D"/>
    <w:rsid w:val="00457A17"/>
    <w:rsid w:val="004601B8"/>
    <w:rsid w:val="004646FC"/>
    <w:rsid w:val="00471D66"/>
    <w:rsid w:val="00475E66"/>
    <w:rsid w:val="004947F7"/>
    <w:rsid w:val="00496BA6"/>
    <w:rsid w:val="004B325C"/>
    <w:rsid w:val="004B7FCF"/>
    <w:rsid w:val="004F47B4"/>
    <w:rsid w:val="0050632E"/>
    <w:rsid w:val="00512D05"/>
    <w:rsid w:val="00516C92"/>
    <w:rsid w:val="00525D24"/>
    <w:rsid w:val="0052699E"/>
    <w:rsid w:val="00526A6E"/>
    <w:rsid w:val="00545656"/>
    <w:rsid w:val="005717CE"/>
    <w:rsid w:val="00587AF0"/>
    <w:rsid w:val="00592716"/>
    <w:rsid w:val="00594A29"/>
    <w:rsid w:val="005A6AEF"/>
    <w:rsid w:val="005B1C19"/>
    <w:rsid w:val="005D7609"/>
    <w:rsid w:val="005F4920"/>
    <w:rsid w:val="00602A8D"/>
    <w:rsid w:val="006034D4"/>
    <w:rsid w:val="006150F0"/>
    <w:rsid w:val="00654341"/>
    <w:rsid w:val="006602BE"/>
    <w:rsid w:val="00667B36"/>
    <w:rsid w:val="00681B71"/>
    <w:rsid w:val="00694B20"/>
    <w:rsid w:val="006972E7"/>
    <w:rsid w:val="006975A1"/>
    <w:rsid w:val="006A0AA0"/>
    <w:rsid w:val="006E1DD6"/>
    <w:rsid w:val="006E20B2"/>
    <w:rsid w:val="006F2C12"/>
    <w:rsid w:val="00713FEC"/>
    <w:rsid w:val="00714438"/>
    <w:rsid w:val="007201AF"/>
    <w:rsid w:val="00724079"/>
    <w:rsid w:val="00725927"/>
    <w:rsid w:val="00731E31"/>
    <w:rsid w:val="00743E15"/>
    <w:rsid w:val="007912EA"/>
    <w:rsid w:val="007A2541"/>
    <w:rsid w:val="007B3AD5"/>
    <w:rsid w:val="007C0A0A"/>
    <w:rsid w:val="007C1E19"/>
    <w:rsid w:val="007D0009"/>
    <w:rsid w:val="007D4981"/>
    <w:rsid w:val="007D5505"/>
    <w:rsid w:val="00802172"/>
    <w:rsid w:val="008037B6"/>
    <w:rsid w:val="00830825"/>
    <w:rsid w:val="00857732"/>
    <w:rsid w:val="00866A4E"/>
    <w:rsid w:val="00872650"/>
    <w:rsid w:val="0087356E"/>
    <w:rsid w:val="00882148"/>
    <w:rsid w:val="00893A7F"/>
    <w:rsid w:val="008B494D"/>
    <w:rsid w:val="008C7842"/>
    <w:rsid w:val="008D4B62"/>
    <w:rsid w:val="008E05D5"/>
    <w:rsid w:val="008E4A0D"/>
    <w:rsid w:val="008F5692"/>
    <w:rsid w:val="008F5F17"/>
    <w:rsid w:val="0091629F"/>
    <w:rsid w:val="00923D23"/>
    <w:rsid w:val="0095009F"/>
    <w:rsid w:val="009552C3"/>
    <w:rsid w:val="009672D3"/>
    <w:rsid w:val="00971C0F"/>
    <w:rsid w:val="009730BE"/>
    <w:rsid w:val="0098211C"/>
    <w:rsid w:val="00984003"/>
    <w:rsid w:val="00990737"/>
    <w:rsid w:val="0099165C"/>
    <w:rsid w:val="00992D5D"/>
    <w:rsid w:val="009D6935"/>
    <w:rsid w:val="009E5353"/>
    <w:rsid w:val="00A0541A"/>
    <w:rsid w:val="00A07E24"/>
    <w:rsid w:val="00A111FA"/>
    <w:rsid w:val="00A40865"/>
    <w:rsid w:val="00A41680"/>
    <w:rsid w:val="00A42893"/>
    <w:rsid w:val="00A44188"/>
    <w:rsid w:val="00A4777F"/>
    <w:rsid w:val="00A5039A"/>
    <w:rsid w:val="00A53EA3"/>
    <w:rsid w:val="00A65871"/>
    <w:rsid w:val="00A66C98"/>
    <w:rsid w:val="00A671EC"/>
    <w:rsid w:val="00A71422"/>
    <w:rsid w:val="00A7169A"/>
    <w:rsid w:val="00A81072"/>
    <w:rsid w:val="00AA425B"/>
    <w:rsid w:val="00AD0777"/>
    <w:rsid w:val="00AD770A"/>
    <w:rsid w:val="00AF4593"/>
    <w:rsid w:val="00B016F8"/>
    <w:rsid w:val="00B1359F"/>
    <w:rsid w:val="00B2601C"/>
    <w:rsid w:val="00B552D5"/>
    <w:rsid w:val="00B56012"/>
    <w:rsid w:val="00B60FE7"/>
    <w:rsid w:val="00B613B3"/>
    <w:rsid w:val="00B820FE"/>
    <w:rsid w:val="00B97EC4"/>
    <w:rsid w:val="00BB1B82"/>
    <w:rsid w:val="00BC012E"/>
    <w:rsid w:val="00BC07F9"/>
    <w:rsid w:val="00BC5A3D"/>
    <w:rsid w:val="00BC7E1A"/>
    <w:rsid w:val="00BD15DE"/>
    <w:rsid w:val="00C1018D"/>
    <w:rsid w:val="00C25A0A"/>
    <w:rsid w:val="00C27A4A"/>
    <w:rsid w:val="00C44F81"/>
    <w:rsid w:val="00C45CC7"/>
    <w:rsid w:val="00C461C8"/>
    <w:rsid w:val="00C6658C"/>
    <w:rsid w:val="00C70672"/>
    <w:rsid w:val="00C76A1B"/>
    <w:rsid w:val="00C90B9B"/>
    <w:rsid w:val="00CA3A31"/>
    <w:rsid w:val="00CA409E"/>
    <w:rsid w:val="00CB3E2C"/>
    <w:rsid w:val="00CB7F28"/>
    <w:rsid w:val="00CC4A91"/>
    <w:rsid w:val="00CC5333"/>
    <w:rsid w:val="00CD1C4D"/>
    <w:rsid w:val="00CD2804"/>
    <w:rsid w:val="00CE202F"/>
    <w:rsid w:val="00D14E9A"/>
    <w:rsid w:val="00D1781C"/>
    <w:rsid w:val="00D21EB3"/>
    <w:rsid w:val="00D24ECA"/>
    <w:rsid w:val="00D30F40"/>
    <w:rsid w:val="00D355D4"/>
    <w:rsid w:val="00D407D5"/>
    <w:rsid w:val="00D52F29"/>
    <w:rsid w:val="00D618CB"/>
    <w:rsid w:val="00D761B1"/>
    <w:rsid w:val="00D7648B"/>
    <w:rsid w:val="00D766E4"/>
    <w:rsid w:val="00D8557C"/>
    <w:rsid w:val="00D96E98"/>
    <w:rsid w:val="00DA0680"/>
    <w:rsid w:val="00DB1370"/>
    <w:rsid w:val="00DC63E9"/>
    <w:rsid w:val="00DF2EE6"/>
    <w:rsid w:val="00E042E7"/>
    <w:rsid w:val="00E16111"/>
    <w:rsid w:val="00E34739"/>
    <w:rsid w:val="00E436DD"/>
    <w:rsid w:val="00E546F3"/>
    <w:rsid w:val="00E5576E"/>
    <w:rsid w:val="00E5632A"/>
    <w:rsid w:val="00E57F13"/>
    <w:rsid w:val="00E6091D"/>
    <w:rsid w:val="00E65BBD"/>
    <w:rsid w:val="00E84A10"/>
    <w:rsid w:val="00E928E1"/>
    <w:rsid w:val="00ED6938"/>
    <w:rsid w:val="00EF0395"/>
    <w:rsid w:val="00EF24D2"/>
    <w:rsid w:val="00F15C1E"/>
    <w:rsid w:val="00F4689E"/>
    <w:rsid w:val="00F61B09"/>
    <w:rsid w:val="00F81049"/>
    <w:rsid w:val="00F81E13"/>
    <w:rsid w:val="00FA1BA6"/>
    <w:rsid w:val="00FB137F"/>
    <w:rsid w:val="00FD053F"/>
    <w:rsid w:val="00FD41D2"/>
    <w:rsid w:val="00FE6976"/>
    <w:rsid w:val="00FF341F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1058230"/>
  <w15:chartTrackingRefBased/>
  <w15:docId w15:val="{17874E73-6D00-4398-9379-60BB1E7C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422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3C267F"/>
  </w:style>
  <w:style w:type="character" w:customStyle="1" w:styleId="aa">
    <w:name w:val="日付 (文字)"/>
    <w:link w:val="a9"/>
    <w:rsid w:val="003C267F"/>
    <w:rPr>
      <w:rFonts w:ascii="Century" w:hAnsi="Century"/>
      <w:szCs w:val="24"/>
    </w:rPr>
  </w:style>
  <w:style w:type="character" w:styleId="ab">
    <w:name w:val="annotation reference"/>
    <w:rsid w:val="00211C6D"/>
    <w:rPr>
      <w:sz w:val="18"/>
      <w:szCs w:val="18"/>
    </w:rPr>
  </w:style>
  <w:style w:type="paragraph" w:styleId="ac">
    <w:name w:val="annotation text"/>
    <w:basedOn w:val="a"/>
    <w:link w:val="ad"/>
    <w:rsid w:val="00211C6D"/>
  </w:style>
  <w:style w:type="character" w:customStyle="1" w:styleId="ad">
    <w:name w:val="コメント文字列 (文字)"/>
    <w:link w:val="ac"/>
    <w:rsid w:val="00211C6D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211C6D"/>
    <w:rPr>
      <w:b/>
      <w:bCs/>
    </w:rPr>
  </w:style>
  <w:style w:type="character" w:customStyle="1" w:styleId="af">
    <w:name w:val="コメント内容 (文字)"/>
    <w:link w:val="ae"/>
    <w:rsid w:val="00211C6D"/>
    <w:rPr>
      <w:rFonts w:ascii="Century" w:hAnsi="Century"/>
      <w:b/>
      <w:bCs/>
      <w:szCs w:val="24"/>
    </w:rPr>
  </w:style>
  <w:style w:type="paragraph" w:styleId="af0">
    <w:name w:val="Revision"/>
    <w:hidden/>
    <w:uiPriority w:val="99"/>
    <w:semiHidden/>
    <w:rsid w:val="00271A2C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2010-08-10T08:45:00Z</cp:lastPrinted>
  <dcterms:created xsi:type="dcterms:W3CDTF">2024-03-14T02:02:00Z</dcterms:created>
  <dcterms:modified xsi:type="dcterms:W3CDTF">2024-03-14T02:02:00Z</dcterms:modified>
</cp:coreProperties>
</file>