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114DDE">
        <w:trPr>
          <w:trHeight w:val="345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6D433494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7C63EFD9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  <w:tc>
          <w:tcPr>
            <w:tcW w:w="1050" w:type="pct"/>
            <w:vAlign w:val="center"/>
          </w:tcPr>
          <w:p w14:paraId="4153F9F6" w14:textId="2D3A2533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="009107D1">
              <w:rPr>
                <w:rFonts w:ascii="Arial" w:eastAsia="ＭＳ ゴシック" w:hAnsi="Arial" w:cs="Arial" w:hint="eastAsia"/>
                <w:szCs w:val="20"/>
              </w:rPr>
              <w:t>5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B6695B" w14:paraId="16DA3B5E" w14:textId="77777777" w:rsidTr="00B6695B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B6695B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F6EE259" w:rsidR="00B6695B" w:rsidRPr="001C6C05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341C36"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341C36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7D36EE36" w:rsidR="00B6695B" w:rsidRPr="00B30F5B" w:rsidRDefault="000D1F23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10.10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73A3365B" w14:textId="190B4ABF" w:rsidR="00B6695B" w:rsidRPr="00B30F5B" w:rsidRDefault="000D1F23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15.20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63823FE6" w14:textId="6CFA4F3E" w:rsidR="00B6695B" w:rsidRPr="00B30F5B" w:rsidRDefault="009107D1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15.20</w:t>
            </w:r>
            <w:r w:rsidR="000D1F23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6A70CDF2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="008D41A9" w:rsidRPr="008D41A9">
              <w:rPr>
                <w:rFonts w:hint="eastAsia"/>
                <w:szCs w:val="20"/>
              </w:rPr>
              <w:t>6.93mg</w:t>
            </w:r>
          </w:p>
          <w:p w14:paraId="48C5B3BA" w14:textId="3061343D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Pr="000D1F23">
              <w:rPr>
                <w:rFonts w:hint="eastAsia"/>
                <w:szCs w:val="20"/>
              </w:rPr>
              <w:t>5mg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D4269E" w:rsidRDefault="000D1F23" w:rsidP="00FD5956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D-</w:t>
            </w:r>
            <w:r w:rsidRPr="00D4269E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D4269E" w:rsidRDefault="000D1F23" w:rsidP="00FD5956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21C9D441" w14:textId="77777777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高血圧症</w:t>
            </w:r>
          </w:p>
          <w:p w14:paraId="7BA7A444" w14:textId="5135A413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D4269E">
              <w:rPr>
                <w:rFonts w:cs="RyuminPro-Regular-90pv-RKSJ-H-I" w:hint="eastAsia"/>
                <w:szCs w:val="20"/>
              </w:rPr>
              <w:t>2.5</w:t>
            </w:r>
            <w:r w:rsidRPr="00D4269E">
              <w:rPr>
                <w:rFonts w:cs="RyuminPro-Regular-90pv-RKSJ-H-I" w:hint="eastAsia"/>
                <w:szCs w:val="20"/>
              </w:rPr>
              <w:t>～</w:t>
            </w:r>
            <w:r w:rsidRPr="00D4269E">
              <w:rPr>
                <w:rFonts w:cs="RyuminPro-Regular-90pv-RKSJ-H-I" w:hint="eastAsia"/>
                <w:szCs w:val="20"/>
              </w:rPr>
              <w:t>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</w:t>
            </w:r>
            <w:r w:rsidRPr="00D4269E">
              <w:rPr>
                <w:rFonts w:cs="RyuminPro-Regular-90pv-RKSJ-H-I" w:hint="eastAsia"/>
                <w:szCs w:val="20"/>
              </w:rPr>
              <w:t>10mg</w:t>
            </w:r>
            <w:r w:rsidRPr="00D4269E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5DD65844" w14:textId="7E7D6D0D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</w:t>
            </w:r>
            <w:r w:rsidRPr="00D4269E">
              <w:rPr>
                <w:rFonts w:cs="RyuminPro-Regular-90pv-RKSJ-H-I" w:hint="eastAsia"/>
                <w:szCs w:val="20"/>
              </w:rPr>
              <w:t>6</w:t>
            </w:r>
            <w:r w:rsidRPr="00D4269E">
              <w:rPr>
                <w:rFonts w:cs="RyuminPro-Regular-90pv-RKSJ-H-I" w:hint="eastAsia"/>
                <w:szCs w:val="20"/>
              </w:rPr>
              <w:t>歳以上の小児には、アムロジピンとして</w:t>
            </w:r>
            <w:r w:rsidRPr="00D4269E">
              <w:rPr>
                <w:rFonts w:cs="RyuminPro-Regular-90pv-RKSJ-H-I" w:hint="eastAsia"/>
                <w:szCs w:val="20"/>
              </w:rPr>
              <w:t>2.5mg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回経口投与する。なお、年齢、体重、症状により適宜増減する。</w:t>
            </w:r>
          </w:p>
          <w:p w14:paraId="03050EFC" w14:textId="77777777" w:rsidR="000D1F23" w:rsidRPr="00D4269E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4269E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18DF1ABD" w:rsidR="000D1F23" w:rsidRPr="00395F09" w:rsidRDefault="000D1F23" w:rsidP="00FD59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D4269E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D4269E">
              <w:rPr>
                <w:rFonts w:cs="RyuminPro-Regular-90pv-RKSJ-H-I" w:hint="eastAsia"/>
                <w:szCs w:val="20"/>
              </w:rPr>
              <w:t>5mg</w:t>
            </w:r>
            <w:r w:rsidRPr="00D4269E">
              <w:rPr>
                <w:rFonts w:cs="RyuminPro-Regular-90pv-RKSJ-H-I" w:hint="eastAsia"/>
                <w:szCs w:val="20"/>
              </w:rPr>
              <w:t>を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日</w:t>
            </w:r>
            <w:r w:rsidRPr="00D4269E">
              <w:rPr>
                <w:rFonts w:cs="RyuminPro-Regular-90pv-RKSJ-H-I" w:hint="eastAsia"/>
                <w:szCs w:val="20"/>
              </w:rPr>
              <w:t>1</w:t>
            </w:r>
            <w:r w:rsidRPr="00D4269E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F646F5">
        <w:trPr>
          <w:trHeight w:val="1519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8F1C9BD" w:rsidR="008463E5" w:rsidRPr="008463E5" w:rsidRDefault="00BB3684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B3684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ED0A39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640645A7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364FBF" wp14:editId="76923699">
                        <wp:extent cx="568080" cy="568080"/>
                        <wp:effectExtent l="0" t="0" r="3810" b="3810"/>
                        <wp:docPr id="1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080" cy="56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5FAB04B0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CF77A9" wp14:editId="53C2E32E">
                        <wp:extent cx="565920" cy="565920"/>
                        <wp:effectExtent l="0" t="0" r="5715" b="5715"/>
                        <wp:docPr id="15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920" cy="56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3EDFB8CB" w:rsidR="008463E5" w:rsidRPr="00DA086B" w:rsidRDefault="00ED0A39" w:rsidP="00620C4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21F56B0" wp14:editId="3BE4CE16">
                        <wp:extent cx="569520" cy="569520"/>
                        <wp:effectExtent l="0" t="0" r="2540" b="2540"/>
                        <wp:docPr id="17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20" cy="56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6BC7C04" w:rsidR="008463E5" w:rsidRPr="00DA086B" w:rsidRDefault="008463E5" w:rsidP="00FD595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8.1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58214260" w14:textId="77777777" w:rsidR="00FD5956" w:rsidRDefault="008463E5" w:rsidP="00FD595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3.4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0EFC4434" w:rsidR="008463E5" w:rsidRPr="00DA086B" w:rsidRDefault="008463E5" w:rsidP="00FD5956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188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15279DE9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 5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0A54AB8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p w14:paraId="6D46103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直径：</w:t>
            </w:r>
            <w:r w:rsidRPr="00AE6616">
              <w:rPr>
                <w:rFonts w:hint="eastAsia"/>
                <w:sz w:val="18"/>
                <w:szCs w:val="18"/>
              </w:rPr>
              <w:t>8.0mm</w:t>
            </w:r>
          </w:p>
          <w:p w14:paraId="33EA1A6D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厚さ：</w:t>
            </w:r>
            <w:r w:rsidRPr="00AE6616">
              <w:rPr>
                <w:rFonts w:hint="eastAsia"/>
                <w:sz w:val="18"/>
                <w:szCs w:val="18"/>
              </w:rPr>
              <w:t>3.7mm</w:t>
            </w:r>
          </w:p>
          <w:p w14:paraId="65C4DC6F" w14:textId="45E3CCC4" w:rsidR="008463E5" w:rsidRPr="00B30F5B" w:rsidRDefault="00AE6616" w:rsidP="00FD5956">
            <w:pPr>
              <w:jc w:val="both"/>
              <w:rPr>
                <w:szCs w:val="20"/>
              </w:rPr>
            </w:pPr>
            <w:r w:rsidRPr="00AE6616">
              <w:rPr>
                <w:rFonts w:hint="eastAsia"/>
                <w:sz w:val="18"/>
                <w:szCs w:val="18"/>
              </w:rPr>
              <w:t>重量：</w:t>
            </w:r>
            <w:r w:rsidR="00E20FBA">
              <w:rPr>
                <w:rFonts w:hint="eastAsia"/>
                <w:sz w:val="18"/>
                <w:szCs w:val="18"/>
              </w:rPr>
              <w:t>0.21g</w:t>
            </w:r>
          </w:p>
        </w:tc>
        <w:tc>
          <w:tcPr>
            <w:tcW w:w="1050" w:type="pct"/>
          </w:tcPr>
          <w:p w14:paraId="73A3F144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白色の割線入りフィルムコート錠</w:t>
            </w:r>
          </w:p>
          <w:p w14:paraId="736BC625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直径：約</w:t>
            </w:r>
            <w:r w:rsidRPr="00AE6616">
              <w:rPr>
                <w:rFonts w:hint="eastAsia"/>
                <w:sz w:val="18"/>
                <w:szCs w:val="18"/>
              </w:rPr>
              <w:t>8.1mm</w:t>
            </w:r>
          </w:p>
          <w:p w14:paraId="089D70CE" w14:textId="77777777" w:rsidR="00AE6616" w:rsidRPr="00AE6616" w:rsidRDefault="00AE6616" w:rsidP="00FD5956">
            <w:pPr>
              <w:jc w:val="both"/>
              <w:rPr>
                <w:sz w:val="18"/>
                <w:szCs w:val="18"/>
              </w:rPr>
            </w:pPr>
            <w:r w:rsidRPr="00AE6616">
              <w:rPr>
                <w:rFonts w:hint="eastAsia"/>
                <w:sz w:val="18"/>
                <w:szCs w:val="18"/>
              </w:rPr>
              <w:t>厚さ：約</w:t>
            </w:r>
            <w:r w:rsidRPr="00AE6616">
              <w:rPr>
                <w:rFonts w:hint="eastAsia"/>
                <w:sz w:val="18"/>
                <w:szCs w:val="18"/>
              </w:rPr>
              <w:t>3.5mm</w:t>
            </w:r>
          </w:p>
          <w:p w14:paraId="24E01BFC" w14:textId="24D2E683" w:rsidR="008463E5" w:rsidRPr="00B30F5B" w:rsidRDefault="00F650E5" w:rsidP="00FD5956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AE6616" w:rsidRPr="00AE6616">
              <w:rPr>
                <w:rFonts w:hint="eastAsia"/>
                <w:sz w:val="18"/>
                <w:szCs w:val="18"/>
              </w:rPr>
              <w:t>：約</w:t>
            </w:r>
            <w:r w:rsidR="00AE6616" w:rsidRPr="00AE6616">
              <w:rPr>
                <w:rFonts w:hint="eastAsia"/>
                <w:sz w:val="18"/>
                <w:szCs w:val="18"/>
              </w:rPr>
              <w:t>207mg</w:t>
            </w:r>
          </w:p>
        </w:tc>
      </w:tr>
      <w:tr w:rsidR="00EF7EE6" w14:paraId="5F53EBDE" w14:textId="77777777" w:rsidTr="00D4269E">
        <w:trPr>
          <w:trHeight w:val="3176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5AA6B05" w:rsidR="00AD0F90" w:rsidRPr="00D4269E" w:rsidRDefault="00AD0F90" w:rsidP="009B289A">
            <w:pPr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溶出試験（試験</w:t>
            </w:r>
            <w:r w:rsidR="008D4679" w:rsidRPr="00D4269E">
              <w:rPr>
                <w:rFonts w:hint="eastAsia"/>
                <w:szCs w:val="20"/>
              </w:rPr>
              <w:t>条件</w:t>
            </w:r>
            <w:r w:rsidRPr="00D4269E">
              <w:rPr>
                <w:rFonts w:hint="eastAsia"/>
                <w:szCs w:val="20"/>
              </w:rPr>
              <w:t>：</w:t>
            </w:r>
            <w:r w:rsidRPr="00D4269E">
              <w:rPr>
                <w:szCs w:val="20"/>
              </w:rPr>
              <w:t>pH</w:t>
            </w:r>
            <w:r w:rsidR="007C551F" w:rsidRPr="00D4269E">
              <w:rPr>
                <w:rFonts w:hint="eastAsia"/>
                <w:szCs w:val="20"/>
              </w:rPr>
              <w:t>6.8</w:t>
            </w:r>
            <w:r w:rsidRPr="00D4269E">
              <w:rPr>
                <w:szCs w:val="20"/>
              </w:rPr>
              <w:t>/</w:t>
            </w:r>
            <w:r w:rsidR="007C551F" w:rsidRPr="00D4269E">
              <w:rPr>
                <w:rFonts w:hint="eastAsia"/>
                <w:szCs w:val="20"/>
              </w:rPr>
              <w:t>50</w:t>
            </w:r>
            <w:r w:rsidRPr="00D4269E">
              <w:rPr>
                <w:szCs w:val="20"/>
              </w:rPr>
              <w:t>rpm</w:t>
            </w:r>
            <w:r w:rsidRPr="00D4269E">
              <w:rPr>
                <w:rFonts w:hint="eastAsia"/>
                <w:szCs w:val="20"/>
              </w:rPr>
              <w:t>）</w:t>
            </w:r>
          </w:p>
          <w:p w14:paraId="1BE87DAD" w14:textId="41530F1A" w:rsidR="00AD0F90" w:rsidRPr="00B30F5B" w:rsidRDefault="009A2963" w:rsidP="009B289A">
            <w:pPr>
              <w:rPr>
                <w:szCs w:val="20"/>
              </w:rPr>
            </w:pPr>
            <w:r w:rsidRPr="009A2963">
              <w:rPr>
                <w:noProof/>
                <w:szCs w:val="20"/>
              </w:rPr>
              <w:drawing>
                <wp:inline distT="0" distB="0" distL="0" distR="0" wp14:anchorId="6F2FA3ED" wp14:editId="3F307707">
                  <wp:extent cx="2581275" cy="1790700"/>
                  <wp:effectExtent l="0" t="0" r="9525" b="0"/>
                  <wp:docPr id="98925963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D4269E" w:rsidRDefault="00AD0F90" w:rsidP="009B289A">
            <w:pPr>
              <w:ind w:left="6" w:hangingChars="3" w:hanging="6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07204E0" w:rsidR="00AD0F90" w:rsidRPr="00B30F5B" w:rsidRDefault="00AE6616" w:rsidP="009B289A">
            <w:pPr>
              <w:rPr>
                <w:szCs w:val="20"/>
              </w:rPr>
            </w:pPr>
            <w:r w:rsidRPr="00AE6616">
              <w:rPr>
                <w:noProof/>
                <w:szCs w:val="20"/>
              </w:rPr>
              <w:drawing>
                <wp:inline distT="0" distB="0" distL="0" distR="0" wp14:anchorId="454E8789" wp14:editId="064059E8">
                  <wp:extent cx="2581910" cy="1792605"/>
                  <wp:effectExtent l="0" t="0" r="8890" b="0"/>
                  <wp:docPr id="7871651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501060B8" w:rsidR="00AD0F90" w:rsidRPr="00D4269E" w:rsidRDefault="007C551F" w:rsidP="009B289A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「</w:t>
            </w:r>
            <w:r w:rsidRPr="00D4269E">
              <w:rPr>
                <w:rFonts w:hint="eastAsia"/>
                <w:szCs w:val="20"/>
              </w:rPr>
              <w:t>DSEP</w:t>
            </w:r>
            <w:r w:rsidRPr="00D4269E">
              <w:rPr>
                <w:rFonts w:hint="eastAsia"/>
                <w:szCs w:val="20"/>
              </w:rPr>
              <w:t>」と標準製剤（ノルバスク錠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）の溶出挙動は</w:t>
            </w:r>
            <w:r w:rsidR="009A2963" w:rsidRPr="00D4269E">
              <w:rPr>
                <w:rFonts w:hint="eastAsia"/>
                <w:szCs w:val="20"/>
              </w:rPr>
              <w:t>同等であ</w:t>
            </w:r>
            <w:r w:rsidRPr="00D4269E">
              <w:rPr>
                <w:rFonts w:hint="eastAsia"/>
                <w:szCs w:val="20"/>
              </w:rPr>
              <w:t>ると判定された。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AA5819E" w:rsidR="00AD0F90" w:rsidRPr="00D4269E" w:rsidRDefault="007C551F" w:rsidP="009B289A">
            <w:pPr>
              <w:jc w:val="both"/>
              <w:rPr>
                <w:szCs w:val="20"/>
              </w:rPr>
            </w:pPr>
            <w:r w:rsidRPr="00D4269E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「</w:t>
            </w:r>
            <w:r w:rsidRPr="00D4269E">
              <w:rPr>
                <w:rFonts w:hint="eastAsia"/>
                <w:szCs w:val="20"/>
              </w:rPr>
              <w:t>DSEP</w:t>
            </w:r>
            <w:r w:rsidRPr="00D4269E">
              <w:rPr>
                <w:rFonts w:hint="eastAsia"/>
                <w:szCs w:val="20"/>
              </w:rPr>
              <w:t>」と標準製剤（ノルバスク錠</w:t>
            </w:r>
            <w:r w:rsidR="00AE6616" w:rsidRPr="00D4269E">
              <w:rPr>
                <w:rFonts w:hint="eastAsia"/>
                <w:szCs w:val="20"/>
              </w:rPr>
              <w:t>5</w:t>
            </w:r>
            <w:r w:rsidRPr="00D4269E">
              <w:rPr>
                <w:rFonts w:hint="eastAsia"/>
                <w:szCs w:val="20"/>
              </w:rPr>
              <w:t>mg</w:t>
            </w:r>
            <w:r w:rsidRPr="00D4269E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961D4B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61D4B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529B239D" w:rsidR="005B2B9C" w:rsidRPr="002B01DF" w:rsidRDefault="005B2B9C" w:rsidP="002B01DF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72297A">
        <w:rPr>
          <w:rFonts w:hint="eastAsia"/>
        </w:rPr>
        <w:t>24</w:t>
      </w:r>
      <w:r>
        <w:rPr>
          <w:rFonts w:hint="eastAsia"/>
        </w:rPr>
        <w:t>年</w:t>
      </w:r>
      <w:r w:rsidR="00034E1A">
        <w:rPr>
          <w:rFonts w:hint="eastAsia"/>
        </w:rPr>
        <w:t>10</w:t>
      </w:r>
      <w:r>
        <w:rPr>
          <w:rFonts w:hint="eastAsia"/>
        </w:rPr>
        <w:t>月</w:t>
      </w:r>
    </w:p>
    <w:sectPr w:rsidR="005B2B9C" w:rsidRPr="002B01DF" w:rsidSect="00E57147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4035" w14:textId="77777777" w:rsidR="0047613B" w:rsidRDefault="0047613B">
      <w:r>
        <w:separator/>
      </w:r>
    </w:p>
  </w:endnote>
  <w:endnote w:type="continuationSeparator" w:id="0">
    <w:p w14:paraId="0D826753" w14:textId="77777777" w:rsidR="0047613B" w:rsidRDefault="004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2941" w14:textId="77777777" w:rsidR="0047613B" w:rsidRDefault="0047613B">
      <w:r>
        <w:separator/>
      </w:r>
    </w:p>
  </w:footnote>
  <w:footnote w:type="continuationSeparator" w:id="0">
    <w:p w14:paraId="4A9D9D27" w14:textId="77777777" w:rsidR="0047613B" w:rsidRDefault="0047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4AD1"/>
    <w:rsid w:val="00016D81"/>
    <w:rsid w:val="00020621"/>
    <w:rsid w:val="00020846"/>
    <w:rsid w:val="00021947"/>
    <w:rsid w:val="000232C4"/>
    <w:rsid w:val="00024CFC"/>
    <w:rsid w:val="00026ADE"/>
    <w:rsid w:val="00033DA0"/>
    <w:rsid w:val="00034E1A"/>
    <w:rsid w:val="000413EE"/>
    <w:rsid w:val="00043A1D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4120"/>
    <w:rsid w:val="000A6C56"/>
    <w:rsid w:val="000B3271"/>
    <w:rsid w:val="000B6BE6"/>
    <w:rsid w:val="000C23A0"/>
    <w:rsid w:val="000C3792"/>
    <w:rsid w:val="000C4BEE"/>
    <w:rsid w:val="000D08AE"/>
    <w:rsid w:val="000D1F23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2EFC"/>
    <w:rsid w:val="0011331F"/>
    <w:rsid w:val="00114DDE"/>
    <w:rsid w:val="00115FD0"/>
    <w:rsid w:val="001176EC"/>
    <w:rsid w:val="00117B6F"/>
    <w:rsid w:val="00122911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4960"/>
    <w:rsid w:val="0028647E"/>
    <w:rsid w:val="00286BAE"/>
    <w:rsid w:val="00290BB0"/>
    <w:rsid w:val="002947CF"/>
    <w:rsid w:val="002A6254"/>
    <w:rsid w:val="002B01DF"/>
    <w:rsid w:val="002B4503"/>
    <w:rsid w:val="002C0CDC"/>
    <w:rsid w:val="002C0CDD"/>
    <w:rsid w:val="002D44DF"/>
    <w:rsid w:val="002E654D"/>
    <w:rsid w:val="002F4E60"/>
    <w:rsid w:val="002F600C"/>
    <w:rsid w:val="002F744D"/>
    <w:rsid w:val="0030517A"/>
    <w:rsid w:val="00306545"/>
    <w:rsid w:val="003126C3"/>
    <w:rsid w:val="00314932"/>
    <w:rsid w:val="00317466"/>
    <w:rsid w:val="0032067C"/>
    <w:rsid w:val="0032478C"/>
    <w:rsid w:val="00325091"/>
    <w:rsid w:val="00327043"/>
    <w:rsid w:val="00330616"/>
    <w:rsid w:val="00341C36"/>
    <w:rsid w:val="00342651"/>
    <w:rsid w:val="00347EFC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7741D"/>
    <w:rsid w:val="00382AFA"/>
    <w:rsid w:val="00384726"/>
    <w:rsid w:val="00384F68"/>
    <w:rsid w:val="00386C27"/>
    <w:rsid w:val="00395F09"/>
    <w:rsid w:val="003A01D4"/>
    <w:rsid w:val="003A0F18"/>
    <w:rsid w:val="003A1A60"/>
    <w:rsid w:val="003B1CD3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4697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7613B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C2EFD"/>
    <w:rsid w:val="004D3A1A"/>
    <w:rsid w:val="004D3FF9"/>
    <w:rsid w:val="004D623F"/>
    <w:rsid w:val="004D6C4A"/>
    <w:rsid w:val="004D7ED0"/>
    <w:rsid w:val="004E0155"/>
    <w:rsid w:val="004E34DB"/>
    <w:rsid w:val="004F76E2"/>
    <w:rsid w:val="00500499"/>
    <w:rsid w:val="00501D0C"/>
    <w:rsid w:val="00501F29"/>
    <w:rsid w:val="00502766"/>
    <w:rsid w:val="0050632E"/>
    <w:rsid w:val="005113F1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6427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31D"/>
    <w:rsid w:val="005C0BB1"/>
    <w:rsid w:val="005C4919"/>
    <w:rsid w:val="005D23C9"/>
    <w:rsid w:val="005D46C2"/>
    <w:rsid w:val="005D7609"/>
    <w:rsid w:val="005E1A4A"/>
    <w:rsid w:val="005E22DB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0C44"/>
    <w:rsid w:val="0062449B"/>
    <w:rsid w:val="00624BE4"/>
    <w:rsid w:val="00627013"/>
    <w:rsid w:val="00627366"/>
    <w:rsid w:val="00631075"/>
    <w:rsid w:val="00636679"/>
    <w:rsid w:val="00644DDC"/>
    <w:rsid w:val="006470D5"/>
    <w:rsid w:val="0064771C"/>
    <w:rsid w:val="00652628"/>
    <w:rsid w:val="00654341"/>
    <w:rsid w:val="006548F9"/>
    <w:rsid w:val="006563B5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0A0C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5B28"/>
    <w:rsid w:val="0074312B"/>
    <w:rsid w:val="00743E15"/>
    <w:rsid w:val="007521D7"/>
    <w:rsid w:val="00756532"/>
    <w:rsid w:val="00756811"/>
    <w:rsid w:val="007575D7"/>
    <w:rsid w:val="00763704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39A5"/>
    <w:rsid w:val="00866A4E"/>
    <w:rsid w:val="008675AD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D41A9"/>
    <w:rsid w:val="008D4679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07D1"/>
    <w:rsid w:val="009150F4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1D4B"/>
    <w:rsid w:val="00964592"/>
    <w:rsid w:val="009658D9"/>
    <w:rsid w:val="00965F35"/>
    <w:rsid w:val="009672D3"/>
    <w:rsid w:val="00976811"/>
    <w:rsid w:val="00977745"/>
    <w:rsid w:val="0098079A"/>
    <w:rsid w:val="00984003"/>
    <w:rsid w:val="009853E8"/>
    <w:rsid w:val="00995F0B"/>
    <w:rsid w:val="009971DF"/>
    <w:rsid w:val="009A2963"/>
    <w:rsid w:val="009A3D0D"/>
    <w:rsid w:val="009A5ABE"/>
    <w:rsid w:val="009B289A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26AA"/>
    <w:rsid w:val="00A93B93"/>
    <w:rsid w:val="00AA2513"/>
    <w:rsid w:val="00AA6B6B"/>
    <w:rsid w:val="00AC14EF"/>
    <w:rsid w:val="00AC500B"/>
    <w:rsid w:val="00AD0777"/>
    <w:rsid w:val="00AD0F90"/>
    <w:rsid w:val="00AD1780"/>
    <w:rsid w:val="00AD1A74"/>
    <w:rsid w:val="00AD1DC9"/>
    <w:rsid w:val="00AE6616"/>
    <w:rsid w:val="00B016F8"/>
    <w:rsid w:val="00B01DB3"/>
    <w:rsid w:val="00B1332A"/>
    <w:rsid w:val="00B1359F"/>
    <w:rsid w:val="00B13EA1"/>
    <w:rsid w:val="00B15E86"/>
    <w:rsid w:val="00B221F2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95B"/>
    <w:rsid w:val="00B70450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3684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35B40"/>
    <w:rsid w:val="00C41DB2"/>
    <w:rsid w:val="00C42E77"/>
    <w:rsid w:val="00C44F81"/>
    <w:rsid w:val="00C4546B"/>
    <w:rsid w:val="00C52C44"/>
    <w:rsid w:val="00C576B7"/>
    <w:rsid w:val="00C61852"/>
    <w:rsid w:val="00C67AC4"/>
    <w:rsid w:val="00C72C85"/>
    <w:rsid w:val="00C851AE"/>
    <w:rsid w:val="00C902FC"/>
    <w:rsid w:val="00C9213D"/>
    <w:rsid w:val="00CA409E"/>
    <w:rsid w:val="00CB36C1"/>
    <w:rsid w:val="00CB7F28"/>
    <w:rsid w:val="00CC0A3D"/>
    <w:rsid w:val="00CC132D"/>
    <w:rsid w:val="00CC477C"/>
    <w:rsid w:val="00CC5333"/>
    <w:rsid w:val="00CD58E3"/>
    <w:rsid w:val="00CE4F5B"/>
    <w:rsid w:val="00CE5E48"/>
    <w:rsid w:val="00D03104"/>
    <w:rsid w:val="00D059A3"/>
    <w:rsid w:val="00D07BD8"/>
    <w:rsid w:val="00D202C1"/>
    <w:rsid w:val="00D2461D"/>
    <w:rsid w:val="00D24A26"/>
    <w:rsid w:val="00D311D2"/>
    <w:rsid w:val="00D35CE9"/>
    <w:rsid w:val="00D407D5"/>
    <w:rsid w:val="00D4211B"/>
    <w:rsid w:val="00D4269E"/>
    <w:rsid w:val="00D46012"/>
    <w:rsid w:val="00D54226"/>
    <w:rsid w:val="00D64131"/>
    <w:rsid w:val="00D655DA"/>
    <w:rsid w:val="00D71EBD"/>
    <w:rsid w:val="00D74A2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2A22"/>
    <w:rsid w:val="00DF1553"/>
    <w:rsid w:val="00E042E7"/>
    <w:rsid w:val="00E11F84"/>
    <w:rsid w:val="00E13833"/>
    <w:rsid w:val="00E151E6"/>
    <w:rsid w:val="00E15576"/>
    <w:rsid w:val="00E20BA7"/>
    <w:rsid w:val="00E20DCA"/>
    <w:rsid w:val="00E20FBA"/>
    <w:rsid w:val="00E21288"/>
    <w:rsid w:val="00E228DD"/>
    <w:rsid w:val="00E22EFB"/>
    <w:rsid w:val="00E247A5"/>
    <w:rsid w:val="00E260A9"/>
    <w:rsid w:val="00E275D8"/>
    <w:rsid w:val="00E31634"/>
    <w:rsid w:val="00E35BDC"/>
    <w:rsid w:val="00E4253B"/>
    <w:rsid w:val="00E436DD"/>
    <w:rsid w:val="00E43832"/>
    <w:rsid w:val="00E4462D"/>
    <w:rsid w:val="00E5010C"/>
    <w:rsid w:val="00E51A5C"/>
    <w:rsid w:val="00E51C27"/>
    <w:rsid w:val="00E57147"/>
    <w:rsid w:val="00E6091D"/>
    <w:rsid w:val="00E61067"/>
    <w:rsid w:val="00E62ECF"/>
    <w:rsid w:val="00E65BBD"/>
    <w:rsid w:val="00E70FE2"/>
    <w:rsid w:val="00E71F09"/>
    <w:rsid w:val="00E76BBA"/>
    <w:rsid w:val="00E82CE6"/>
    <w:rsid w:val="00E8763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A39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91F"/>
    <w:rsid w:val="00F50A2C"/>
    <w:rsid w:val="00F51702"/>
    <w:rsid w:val="00F525F8"/>
    <w:rsid w:val="00F575FA"/>
    <w:rsid w:val="00F612F1"/>
    <w:rsid w:val="00F63452"/>
    <w:rsid w:val="00F646F5"/>
    <w:rsid w:val="00F650E5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1A23"/>
    <w:rsid w:val="00FC4B52"/>
    <w:rsid w:val="00FC70C2"/>
    <w:rsid w:val="00FD2FCD"/>
    <w:rsid w:val="00FD5956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2024-10-08T06:59:00Z</dcterms:created>
  <dcterms:modified xsi:type="dcterms:W3CDTF">2024-10-08T06:59:00Z</dcterms:modified>
</cp:coreProperties>
</file>